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6F" w:rsidRDefault="00D3276F" w:rsidP="00D3276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Вступило в силу с 15.03.2011 г.</w:t>
      </w:r>
    </w:p>
    <w:p w:rsidR="00D3276F" w:rsidRDefault="00D3276F" w:rsidP="00D3276F">
      <w:pPr>
        <w:pStyle w:val="a3"/>
        <w:rPr>
          <w:rFonts w:ascii="Times New Roman" w:hAnsi="Times New Roman" w:cs="Times New Roman"/>
          <w:b/>
        </w:rPr>
      </w:pPr>
    </w:p>
    <w:p w:rsidR="00D3276F" w:rsidRDefault="00D3276F" w:rsidP="00D3276F">
      <w:pPr>
        <w:pStyle w:val="ConsPlusNormal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Форма типового договора введена Постановлением Правительства РФ от 01.03.2011 N 129</w:t>
      </w:r>
    </w:p>
    <w:p w:rsidR="00D3276F" w:rsidRDefault="00D3276F" w:rsidP="00D3276F">
      <w:pPr>
        <w:pStyle w:val="ConsPlusNormal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D3276F" w:rsidRDefault="00D3276F" w:rsidP="00D3276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3276F" w:rsidRDefault="00D3276F" w:rsidP="00D3276F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Источник публикации</w:t>
      </w:r>
    </w:p>
    <w:p w:rsidR="00D3276F" w:rsidRDefault="00D3276F" w:rsidP="00D3276F">
      <w:pPr>
        <w:pStyle w:val="ConsPlusNormal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"Собрание законодательства РФ", 07.03.2011, N 10, ст. 1406,</w:t>
      </w:r>
    </w:p>
    <w:p w:rsidR="00D3276F" w:rsidRDefault="00D3276F" w:rsidP="00D3276F">
      <w:pPr>
        <w:pStyle w:val="ConsPlusNormal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Российская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Бизнес-газета", N 11, 29.03.2011 (опубликован без приложений N 1 - 4).</w:t>
      </w:r>
    </w:p>
    <w:p w:rsidR="00D3276F" w:rsidRDefault="00D3276F" w:rsidP="00D3276F">
      <w:pPr>
        <w:pStyle w:val="ConsPlusNormal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 информации, опубликованной в "Российской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Бизнес-газете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", N 11, 29.03.11, полный текст документа с приложениями опубликован на сайте "РГ" по адресу: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www.rg.ru</w:t>
      </w:r>
      <w:proofErr w:type="spellEnd"/>
      <w:proofErr w:type="gramEnd"/>
    </w:p>
    <w:p w:rsidR="004C0426" w:rsidRPr="001D4B9E" w:rsidRDefault="004C0426" w:rsidP="004C0426">
      <w:pPr>
        <w:pStyle w:val="ConsPlusNormal"/>
        <w:jc w:val="right"/>
        <w:rPr>
          <w:rFonts w:ascii="Courier New" w:hAnsi="Courier New" w:cs="Courier New"/>
          <w:b/>
        </w:rPr>
      </w:pPr>
    </w:p>
    <w:p w:rsidR="004C0426" w:rsidRPr="001D4B9E" w:rsidRDefault="004C0426" w:rsidP="004C0426">
      <w:pPr>
        <w:pStyle w:val="ConsPlusNormal"/>
        <w:jc w:val="right"/>
        <w:rPr>
          <w:rFonts w:ascii="Courier New" w:hAnsi="Courier New" w:cs="Courier New"/>
          <w:b/>
        </w:rPr>
      </w:pPr>
    </w:p>
    <w:p w:rsidR="004C0426" w:rsidRPr="004C0426" w:rsidRDefault="004C0426" w:rsidP="004C0426">
      <w:pPr>
        <w:pStyle w:val="ConsPlusNormal"/>
        <w:ind w:firstLine="540"/>
        <w:jc w:val="both"/>
        <w:outlineLvl w:val="0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Normal"/>
        <w:jc w:val="right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Приложение N 2</w:t>
      </w:r>
    </w:p>
    <w:p w:rsidR="004C0426" w:rsidRPr="004C0426" w:rsidRDefault="004C0426" w:rsidP="004C0426">
      <w:pPr>
        <w:pStyle w:val="ConsPlusNormal"/>
        <w:jc w:val="right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к Правилам </w:t>
      </w:r>
      <w:proofErr w:type="gramStart"/>
      <w:r w:rsidRPr="004C0426">
        <w:rPr>
          <w:rFonts w:ascii="Courier New" w:hAnsi="Courier New" w:cs="Courier New"/>
        </w:rPr>
        <w:t>технологического</w:t>
      </w:r>
      <w:proofErr w:type="gramEnd"/>
    </w:p>
    <w:p w:rsidR="004C0426" w:rsidRPr="004C0426" w:rsidRDefault="004C0426" w:rsidP="004C0426">
      <w:pPr>
        <w:pStyle w:val="ConsPlusNormal"/>
        <w:jc w:val="right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присоединения энергопринимающих</w:t>
      </w:r>
    </w:p>
    <w:p w:rsidR="004C0426" w:rsidRPr="004C0426" w:rsidRDefault="004C0426" w:rsidP="004C0426">
      <w:pPr>
        <w:pStyle w:val="ConsPlusNormal"/>
        <w:jc w:val="right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устройств потребителей</w:t>
      </w:r>
    </w:p>
    <w:p w:rsidR="004C0426" w:rsidRPr="004C0426" w:rsidRDefault="004C0426" w:rsidP="004C0426">
      <w:pPr>
        <w:pStyle w:val="ConsPlusNormal"/>
        <w:jc w:val="right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электрической энергии, объектов</w:t>
      </w:r>
    </w:p>
    <w:p w:rsidR="004C0426" w:rsidRPr="004C0426" w:rsidRDefault="004C0426" w:rsidP="004C0426">
      <w:pPr>
        <w:pStyle w:val="ConsPlusNormal"/>
        <w:jc w:val="right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по производству </w:t>
      </w:r>
      <w:proofErr w:type="gramStart"/>
      <w:r w:rsidRPr="004C0426">
        <w:rPr>
          <w:rFonts w:ascii="Courier New" w:hAnsi="Courier New" w:cs="Courier New"/>
        </w:rPr>
        <w:t>электрической</w:t>
      </w:r>
      <w:proofErr w:type="gramEnd"/>
    </w:p>
    <w:p w:rsidR="004C0426" w:rsidRPr="004C0426" w:rsidRDefault="004C0426" w:rsidP="004C0426">
      <w:pPr>
        <w:pStyle w:val="ConsPlusNormal"/>
        <w:jc w:val="right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энергии, а также объектов</w:t>
      </w:r>
    </w:p>
    <w:p w:rsidR="004C0426" w:rsidRPr="004C0426" w:rsidRDefault="004C0426" w:rsidP="004C0426">
      <w:pPr>
        <w:pStyle w:val="ConsPlusNormal"/>
        <w:jc w:val="right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электросетевого хозяйства,</w:t>
      </w:r>
    </w:p>
    <w:p w:rsidR="004C0426" w:rsidRPr="004C0426" w:rsidRDefault="004C0426" w:rsidP="004C0426">
      <w:pPr>
        <w:pStyle w:val="ConsPlusNormal"/>
        <w:jc w:val="right"/>
        <w:rPr>
          <w:rFonts w:ascii="Courier New" w:hAnsi="Courier New" w:cs="Courier New"/>
        </w:rPr>
      </w:pPr>
      <w:proofErr w:type="gramStart"/>
      <w:r w:rsidRPr="004C0426">
        <w:rPr>
          <w:rFonts w:ascii="Courier New" w:hAnsi="Courier New" w:cs="Courier New"/>
        </w:rPr>
        <w:t>принадлежащих</w:t>
      </w:r>
      <w:proofErr w:type="gramEnd"/>
      <w:r w:rsidRPr="004C0426">
        <w:rPr>
          <w:rFonts w:ascii="Courier New" w:hAnsi="Courier New" w:cs="Courier New"/>
        </w:rPr>
        <w:t xml:space="preserve"> сетевым организациям</w:t>
      </w:r>
    </w:p>
    <w:p w:rsidR="004C0426" w:rsidRPr="004C0426" w:rsidRDefault="004C0426" w:rsidP="004C0426">
      <w:pPr>
        <w:pStyle w:val="ConsPlusNormal"/>
        <w:jc w:val="right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и иным лицам, к электрическим сетям</w:t>
      </w:r>
    </w:p>
    <w:p w:rsidR="004C0426" w:rsidRPr="004C0426" w:rsidRDefault="004C0426" w:rsidP="004C0426">
      <w:pPr>
        <w:pStyle w:val="ConsPlusNormal"/>
        <w:jc w:val="center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Normal"/>
        <w:jc w:val="center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ТИПОВОЙ ДОГОВОР</w:t>
      </w:r>
    </w:p>
    <w:p w:rsidR="004C0426" w:rsidRPr="004C0426" w:rsidRDefault="004C0426" w:rsidP="004C0426">
      <w:pPr>
        <w:pStyle w:val="ConsPlusNormal"/>
        <w:jc w:val="center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об осуществлении технологического присоединения</w:t>
      </w:r>
    </w:p>
    <w:p w:rsidR="004C0426" w:rsidRPr="004C0426" w:rsidRDefault="004C0426" w:rsidP="004C0426">
      <w:pPr>
        <w:pStyle w:val="ConsPlusNormal"/>
        <w:jc w:val="center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к электрическим сетям</w:t>
      </w:r>
    </w:p>
    <w:p w:rsidR="004C0426" w:rsidRPr="004C0426" w:rsidRDefault="004C0426" w:rsidP="004C0426">
      <w:pPr>
        <w:pStyle w:val="ConsPlusNormal"/>
        <w:jc w:val="center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4C0426">
        <w:rPr>
          <w:rFonts w:ascii="Courier New" w:hAnsi="Courier New" w:cs="Courier New"/>
        </w:rPr>
        <w:t>(для юридических лиц или индивидуальных предпринимателей</w:t>
      </w:r>
      <w:proofErr w:type="gramEnd"/>
    </w:p>
    <w:p w:rsidR="004C0426" w:rsidRPr="004C0426" w:rsidRDefault="004C0426" w:rsidP="004C0426">
      <w:pPr>
        <w:pStyle w:val="ConsPlusNormal"/>
        <w:jc w:val="center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в целях технологического присоединения энергопринимающих</w:t>
      </w:r>
    </w:p>
    <w:p w:rsidR="004C0426" w:rsidRPr="004C0426" w:rsidRDefault="004C0426" w:rsidP="004C0426">
      <w:pPr>
        <w:pStyle w:val="ConsPlusNormal"/>
        <w:jc w:val="center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устройств, максимальная мощность которых составляет</w:t>
      </w:r>
    </w:p>
    <w:p w:rsidR="004C0426" w:rsidRPr="004C0426" w:rsidRDefault="004C0426" w:rsidP="004C0426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4C0426">
        <w:rPr>
          <w:rFonts w:ascii="Courier New" w:hAnsi="Courier New" w:cs="Courier New"/>
        </w:rPr>
        <w:t>до 15 кВт включительно (с учетом ранее присоединенной</w:t>
      </w:r>
      <w:proofErr w:type="gramEnd"/>
    </w:p>
    <w:p w:rsidR="004C0426" w:rsidRPr="004C0426" w:rsidRDefault="004C0426" w:rsidP="004C0426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4C0426">
        <w:rPr>
          <w:rFonts w:ascii="Courier New" w:hAnsi="Courier New" w:cs="Courier New"/>
        </w:rPr>
        <w:t>в данной точке присоединения мощности))</w:t>
      </w:r>
      <w:proofErr w:type="gramEnd"/>
    </w:p>
    <w:p w:rsidR="004C0426" w:rsidRPr="004C0426" w:rsidRDefault="004C0426" w:rsidP="004C0426">
      <w:pPr>
        <w:pStyle w:val="ConsPlusNormal"/>
        <w:jc w:val="both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Nonformat"/>
        <w:jc w:val="both"/>
      </w:pPr>
      <w:r w:rsidRPr="004C0426">
        <w:t>____________________________                   "__" _______________ 20__ г.</w:t>
      </w:r>
    </w:p>
    <w:p w:rsidR="004C0426" w:rsidRPr="004C0426" w:rsidRDefault="004C0426" w:rsidP="004C0426">
      <w:pPr>
        <w:pStyle w:val="ConsPlusNonformat"/>
        <w:jc w:val="both"/>
      </w:pPr>
      <w:r w:rsidRPr="004C0426">
        <w:t>(место заключения договора)                     (дата заключения договора)</w:t>
      </w:r>
    </w:p>
    <w:p w:rsidR="004C0426" w:rsidRPr="004C0426" w:rsidRDefault="004C0426" w:rsidP="004C0426">
      <w:pPr>
        <w:pStyle w:val="ConsPlusNonformat"/>
        <w:jc w:val="both"/>
      </w:pPr>
    </w:p>
    <w:p w:rsidR="004C0426" w:rsidRPr="004C0426" w:rsidRDefault="004C0426" w:rsidP="004C0426">
      <w:pPr>
        <w:pStyle w:val="ConsPlusNonformat"/>
        <w:jc w:val="both"/>
      </w:pPr>
      <w:r w:rsidRPr="004C0426">
        <w:t>__________________________________________________________________________,</w:t>
      </w:r>
    </w:p>
    <w:p w:rsidR="004C0426" w:rsidRPr="004C0426" w:rsidRDefault="004C0426" w:rsidP="004C0426">
      <w:pPr>
        <w:pStyle w:val="ConsPlusNonformat"/>
        <w:jc w:val="both"/>
      </w:pPr>
      <w:r w:rsidRPr="004C0426">
        <w:t xml:space="preserve">                    (наименование сетевой организации)</w:t>
      </w:r>
    </w:p>
    <w:p w:rsidR="004C0426" w:rsidRPr="004C0426" w:rsidRDefault="004C0426" w:rsidP="004C0426">
      <w:pPr>
        <w:pStyle w:val="ConsPlusNonformat"/>
        <w:jc w:val="both"/>
      </w:pPr>
      <w:r w:rsidRPr="004C0426">
        <w:t>именуема</w:t>
      </w:r>
      <w:proofErr w:type="gramStart"/>
      <w:r w:rsidRPr="004C0426">
        <w:t>я(</w:t>
      </w:r>
      <w:proofErr w:type="spellStart"/>
      <w:proofErr w:type="gramEnd"/>
      <w:r w:rsidRPr="004C0426">
        <w:t>ый</w:t>
      </w:r>
      <w:proofErr w:type="spellEnd"/>
      <w:r w:rsidRPr="004C0426">
        <w:t>) в дальнейшем сетевой организацией, в лице ___________________</w:t>
      </w:r>
    </w:p>
    <w:p w:rsidR="004C0426" w:rsidRPr="004C0426" w:rsidRDefault="004C0426" w:rsidP="004C0426">
      <w:pPr>
        <w:pStyle w:val="ConsPlusNonformat"/>
        <w:jc w:val="both"/>
      </w:pPr>
      <w:r w:rsidRPr="004C0426">
        <w:t>__________________________________________________________________________,</w:t>
      </w:r>
    </w:p>
    <w:p w:rsidR="004C0426" w:rsidRPr="004C0426" w:rsidRDefault="004C0426" w:rsidP="004C0426">
      <w:pPr>
        <w:pStyle w:val="ConsPlusNonformat"/>
        <w:jc w:val="both"/>
      </w:pPr>
      <w:r w:rsidRPr="004C0426">
        <w:t xml:space="preserve">                    (должность, фамилия, имя, отчество)</w:t>
      </w:r>
    </w:p>
    <w:p w:rsidR="004C0426" w:rsidRPr="004C0426" w:rsidRDefault="004C0426" w:rsidP="004C0426">
      <w:pPr>
        <w:pStyle w:val="ConsPlusNonformat"/>
        <w:jc w:val="both"/>
      </w:pPr>
      <w:proofErr w:type="gramStart"/>
      <w:r w:rsidRPr="004C0426">
        <w:t>действующего</w:t>
      </w:r>
      <w:proofErr w:type="gramEnd"/>
      <w:r w:rsidRPr="004C0426">
        <w:t xml:space="preserve"> на основании _________________________________________________</w:t>
      </w:r>
    </w:p>
    <w:p w:rsidR="004C0426" w:rsidRPr="004C0426" w:rsidRDefault="004C0426" w:rsidP="004C0426">
      <w:pPr>
        <w:pStyle w:val="ConsPlusNonformat"/>
        <w:jc w:val="both"/>
      </w:pPr>
      <w:r w:rsidRPr="004C0426">
        <w:t>__________________________________________________________________________,</w:t>
      </w:r>
    </w:p>
    <w:p w:rsidR="004C0426" w:rsidRPr="004C0426" w:rsidRDefault="004C0426" w:rsidP="004C0426">
      <w:pPr>
        <w:pStyle w:val="ConsPlusNonformat"/>
        <w:jc w:val="both"/>
      </w:pPr>
      <w:r w:rsidRPr="004C0426">
        <w:t xml:space="preserve">                   (наименование и реквизиты документа)</w:t>
      </w:r>
    </w:p>
    <w:p w:rsidR="004C0426" w:rsidRPr="004C0426" w:rsidRDefault="004C0426" w:rsidP="004C0426">
      <w:pPr>
        <w:pStyle w:val="ConsPlusNonformat"/>
        <w:jc w:val="both"/>
      </w:pPr>
      <w:r w:rsidRPr="004C0426">
        <w:t>с одной стороны, и ________________________________________________________</w:t>
      </w:r>
    </w:p>
    <w:p w:rsidR="004C0426" w:rsidRPr="004C0426" w:rsidRDefault="004C0426" w:rsidP="004C0426">
      <w:pPr>
        <w:pStyle w:val="ConsPlusNonformat"/>
        <w:jc w:val="both"/>
      </w:pPr>
      <w:r w:rsidRPr="004C0426">
        <w:t xml:space="preserve">                     </w:t>
      </w:r>
      <w:proofErr w:type="gramStart"/>
      <w:r w:rsidRPr="004C0426">
        <w:t>(полное наименование юридического лица, номер записи</w:t>
      </w:r>
      <w:proofErr w:type="gramEnd"/>
    </w:p>
    <w:p w:rsidR="004C0426" w:rsidRPr="004C0426" w:rsidRDefault="004C0426" w:rsidP="004C0426">
      <w:pPr>
        <w:pStyle w:val="ConsPlusNonformat"/>
        <w:jc w:val="both"/>
      </w:pPr>
      <w:r w:rsidRPr="004C0426">
        <w:t>___________________________________________________________________________</w:t>
      </w:r>
    </w:p>
    <w:p w:rsidR="004C0426" w:rsidRPr="004C0426" w:rsidRDefault="004C0426" w:rsidP="004C0426">
      <w:pPr>
        <w:pStyle w:val="ConsPlusNonformat"/>
        <w:jc w:val="both"/>
      </w:pPr>
      <w:r w:rsidRPr="004C0426">
        <w:t xml:space="preserve">    в Едином государственном реестре юридических лиц с указанием фамилии,</w:t>
      </w:r>
    </w:p>
    <w:p w:rsidR="004C0426" w:rsidRPr="004C0426" w:rsidRDefault="004C0426" w:rsidP="004C0426">
      <w:pPr>
        <w:pStyle w:val="ConsPlusNonformat"/>
        <w:jc w:val="both"/>
      </w:pPr>
      <w:r w:rsidRPr="004C0426">
        <w:t>___________________________________________________________________________</w:t>
      </w:r>
    </w:p>
    <w:p w:rsidR="004C0426" w:rsidRPr="004C0426" w:rsidRDefault="004C0426" w:rsidP="004C0426">
      <w:pPr>
        <w:pStyle w:val="ConsPlusNonformat"/>
        <w:jc w:val="both"/>
      </w:pPr>
      <w:r w:rsidRPr="004C0426">
        <w:t xml:space="preserve">   имени, отчества лица, действующего от имени этого юридического лица,</w:t>
      </w:r>
    </w:p>
    <w:p w:rsidR="004C0426" w:rsidRPr="004C0426" w:rsidRDefault="004C0426" w:rsidP="004C0426">
      <w:pPr>
        <w:pStyle w:val="ConsPlusNonformat"/>
        <w:jc w:val="both"/>
      </w:pPr>
      <w:r w:rsidRPr="004C0426">
        <w:t>___________________________________________________________________________</w:t>
      </w:r>
    </w:p>
    <w:p w:rsidR="004C0426" w:rsidRPr="004C0426" w:rsidRDefault="004C0426" w:rsidP="004C0426">
      <w:pPr>
        <w:pStyle w:val="ConsPlusNonformat"/>
        <w:jc w:val="both"/>
      </w:pPr>
      <w:r w:rsidRPr="004C0426">
        <w:t xml:space="preserve"> наименования и реквизитов документа, на основании которого он действует,</w:t>
      </w:r>
    </w:p>
    <w:p w:rsidR="004C0426" w:rsidRPr="004C0426" w:rsidRDefault="004C0426" w:rsidP="004C0426">
      <w:pPr>
        <w:pStyle w:val="ConsPlusNonformat"/>
        <w:jc w:val="both"/>
      </w:pPr>
      <w:r w:rsidRPr="004C0426">
        <w:t>__________________________________________________________________________,</w:t>
      </w:r>
    </w:p>
    <w:p w:rsidR="004C0426" w:rsidRPr="004C0426" w:rsidRDefault="004C0426" w:rsidP="004C0426">
      <w:pPr>
        <w:pStyle w:val="ConsPlusNonformat"/>
        <w:jc w:val="both"/>
      </w:pPr>
      <w:r w:rsidRPr="004C0426">
        <w:t xml:space="preserve">    либо фамилия, имя, отчество индивидуального предпринимателя, номер</w:t>
      </w:r>
    </w:p>
    <w:p w:rsidR="004C0426" w:rsidRPr="004C0426" w:rsidRDefault="004C0426" w:rsidP="004C0426">
      <w:pPr>
        <w:pStyle w:val="ConsPlusNonformat"/>
        <w:jc w:val="both"/>
      </w:pPr>
      <w:r w:rsidRPr="004C0426">
        <w:t xml:space="preserve">  записи в Едином государственном реестре индивидуальных предпринимателей</w:t>
      </w:r>
    </w:p>
    <w:p w:rsidR="004C0426" w:rsidRPr="004C0426" w:rsidRDefault="004C0426" w:rsidP="004C0426">
      <w:pPr>
        <w:pStyle w:val="ConsPlusNonformat"/>
        <w:jc w:val="both"/>
      </w:pPr>
      <w:r w:rsidRPr="004C0426">
        <w:t xml:space="preserve">                       и дата ее внесения в реестр)</w:t>
      </w:r>
    </w:p>
    <w:p w:rsidR="004C0426" w:rsidRPr="004C0426" w:rsidRDefault="004C0426" w:rsidP="004C0426">
      <w:pPr>
        <w:pStyle w:val="ConsPlusNonformat"/>
        <w:jc w:val="both"/>
      </w:pPr>
      <w:r w:rsidRPr="004C0426">
        <w:t>именуемы</w:t>
      </w:r>
      <w:proofErr w:type="gramStart"/>
      <w:r w:rsidRPr="004C0426">
        <w:t>й(</w:t>
      </w:r>
      <w:proofErr w:type="spellStart"/>
      <w:proofErr w:type="gramEnd"/>
      <w:r w:rsidRPr="004C0426">
        <w:t>ая</w:t>
      </w:r>
      <w:proofErr w:type="spellEnd"/>
      <w:r w:rsidRPr="004C0426">
        <w:t xml:space="preserve">, </w:t>
      </w:r>
      <w:proofErr w:type="spellStart"/>
      <w:r w:rsidRPr="004C0426">
        <w:t>ое</w:t>
      </w:r>
      <w:proofErr w:type="spellEnd"/>
      <w:r w:rsidRPr="004C0426">
        <w:t>)   в  дальнейшем  заявителем,  с  другой  стороны,  вместе</w:t>
      </w:r>
    </w:p>
    <w:p w:rsidR="004C0426" w:rsidRPr="004C0426" w:rsidRDefault="004C0426" w:rsidP="004C0426">
      <w:pPr>
        <w:pStyle w:val="ConsPlusNonformat"/>
        <w:jc w:val="both"/>
      </w:pPr>
      <w:proofErr w:type="gramStart"/>
      <w:r w:rsidRPr="004C0426">
        <w:t>именуемые</w:t>
      </w:r>
      <w:proofErr w:type="gramEnd"/>
      <w:r w:rsidRPr="004C0426">
        <w:t xml:space="preserve"> Сторонами, заключили настоящий договор о нижеследующем: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Normal"/>
        <w:jc w:val="center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I. Предмет договора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Nonformat"/>
        <w:jc w:val="both"/>
      </w:pPr>
      <w:r w:rsidRPr="004C0426">
        <w:t xml:space="preserve">    1.  По  настоящему  договору  сетевая  организация  принимает  на  себя</w:t>
      </w:r>
    </w:p>
    <w:p w:rsidR="004C0426" w:rsidRPr="004C0426" w:rsidRDefault="004C0426" w:rsidP="004C0426">
      <w:pPr>
        <w:pStyle w:val="ConsPlusNonformat"/>
        <w:jc w:val="both"/>
      </w:pPr>
      <w:r w:rsidRPr="004C0426">
        <w:t>обязательства     по     осуществлению    технологического    присоединения</w:t>
      </w:r>
    </w:p>
    <w:p w:rsidR="004C0426" w:rsidRPr="004C0426" w:rsidRDefault="004C0426" w:rsidP="004C0426">
      <w:pPr>
        <w:pStyle w:val="ConsPlusNonformat"/>
        <w:jc w:val="both"/>
      </w:pPr>
      <w:proofErr w:type="gramStart"/>
      <w:r w:rsidRPr="004C0426">
        <w:t>энергопринимающих    устройств    заявителя    (далее   -   технологическое</w:t>
      </w:r>
      <w:proofErr w:type="gramEnd"/>
    </w:p>
    <w:p w:rsidR="004C0426" w:rsidRPr="004C0426" w:rsidRDefault="004C0426" w:rsidP="004C0426">
      <w:pPr>
        <w:pStyle w:val="ConsPlusNonformat"/>
        <w:jc w:val="both"/>
      </w:pPr>
      <w:r w:rsidRPr="004C0426">
        <w:t>присоединение) ____________________________________________________________</w:t>
      </w:r>
    </w:p>
    <w:p w:rsidR="004C0426" w:rsidRPr="004C0426" w:rsidRDefault="004C0426" w:rsidP="004C0426">
      <w:pPr>
        <w:pStyle w:val="ConsPlusNonformat"/>
        <w:jc w:val="both"/>
      </w:pPr>
      <w:r w:rsidRPr="004C0426">
        <w:t xml:space="preserve">                       (наименование энергопринимающих устройств)</w:t>
      </w:r>
    </w:p>
    <w:p w:rsidR="004C0426" w:rsidRPr="004C0426" w:rsidRDefault="004C0426" w:rsidP="004C0426">
      <w:pPr>
        <w:pStyle w:val="ConsPlusNonformat"/>
        <w:jc w:val="both"/>
      </w:pPr>
      <w:r w:rsidRPr="004C0426">
        <w:t>__________________________________________________________________________,</w:t>
      </w:r>
    </w:p>
    <w:p w:rsidR="004C0426" w:rsidRPr="004C0426" w:rsidRDefault="004C0426" w:rsidP="004C0426">
      <w:pPr>
        <w:pStyle w:val="ConsPlusNonformat"/>
        <w:jc w:val="both"/>
      </w:pPr>
      <w:r w:rsidRPr="004C0426">
        <w:t>в   том   числе  по   обеспечению   готовности   объектов   электросетевого</w:t>
      </w:r>
    </w:p>
    <w:p w:rsidR="004C0426" w:rsidRPr="004C0426" w:rsidRDefault="004C0426" w:rsidP="004C0426">
      <w:pPr>
        <w:pStyle w:val="ConsPlusNonformat"/>
        <w:jc w:val="both"/>
      </w:pPr>
      <w:r w:rsidRPr="004C0426">
        <w:t xml:space="preserve">хозяйства  (включая  их  проектирование,  строительство,  реконструкцию)  </w:t>
      </w:r>
      <w:proofErr w:type="gramStart"/>
      <w:r w:rsidRPr="004C0426">
        <w:t>к</w:t>
      </w:r>
      <w:proofErr w:type="gramEnd"/>
    </w:p>
    <w:p w:rsidR="004C0426" w:rsidRPr="004C0426" w:rsidRDefault="004C0426" w:rsidP="004C0426">
      <w:pPr>
        <w:pStyle w:val="ConsPlusNonformat"/>
        <w:jc w:val="both"/>
      </w:pPr>
      <w:r w:rsidRPr="004C0426">
        <w:t xml:space="preserve">присоединению   энергопринимающих  устройств,  урегулированию  отношений  </w:t>
      </w:r>
      <w:proofErr w:type="gramStart"/>
      <w:r w:rsidRPr="004C0426">
        <w:t>с</w:t>
      </w:r>
      <w:proofErr w:type="gramEnd"/>
    </w:p>
    <w:p w:rsidR="004C0426" w:rsidRPr="004C0426" w:rsidRDefault="004C0426" w:rsidP="004C0426">
      <w:pPr>
        <w:pStyle w:val="ConsPlusNonformat"/>
        <w:jc w:val="both"/>
      </w:pPr>
      <w:r w:rsidRPr="004C0426">
        <w:t>третьими  лицами в случае необходимости строительства (модернизации) такими</w:t>
      </w:r>
    </w:p>
    <w:p w:rsidR="004C0426" w:rsidRPr="004C0426" w:rsidRDefault="004C0426" w:rsidP="004C0426">
      <w:pPr>
        <w:pStyle w:val="ConsPlusNonformat"/>
        <w:jc w:val="both"/>
      </w:pPr>
      <w:r w:rsidRPr="004C0426">
        <w:t>лицами     принадлежащих     им    объектов    электросетевого    хозяйства</w:t>
      </w:r>
    </w:p>
    <w:p w:rsidR="004C0426" w:rsidRPr="004C0426" w:rsidRDefault="004C0426" w:rsidP="004C0426">
      <w:pPr>
        <w:pStyle w:val="ConsPlusNonformat"/>
        <w:jc w:val="both"/>
      </w:pPr>
      <w:r w:rsidRPr="004C0426">
        <w:t>(энергопринимающих   устройств,   объектов   электроэнергетики),  с  учетом</w:t>
      </w:r>
    </w:p>
    <w:p w:rsidR="004C0426" w:rsidRPr="004C0426" w:rsidRDefault="004C0426" w:rsidP="004C0426">
      <w:pPr>
        <w:pStyle w:val="ConsPlusNonformat"/>
        <w:jc w:val="both"/>
      </w:pPr>
      <w:r w:rsidRPr="004C0426">
        <w:t>следующих характеристик: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максимальная мощность присоединяемых энергопринимающих устройств ________ (кВт);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категория надежности _______;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класс напряжения электрических сетей, к которым осуществляется присоединение _____ (кВ);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ранее присоединенная в точке присоединения, указанной в пункте 3 настоящего договора, мощность ___________ кВт &lt;1&gt;.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4C0426" w:rsidRPr="004C0426" w:rsidRDefault="004C0426" w:rsidP="004C0426">
      <w:pPr>
        <w:pStyle w:val="ConsPlusNonformat"/>
        <w:jc w:val="both"/>
      </w:pPr>
      <w:r w:rsidRPr="004C0426">
        <w:t xml:space="preserve">    2. Технологическое присоединение необходимо для электроснабжения</w:t>
      </w:r>
      <w:proofErr w:type="gramStart"/>
      <w:r w:rsidRPr="004C0426">
        <w:t xml:space="preserve"> ______</w:t>
      </w:r>
      <w:proofErr w:type="gramEnd"/>
    </w:p>
    <w:p w:rsidR="004C0426" w:rsidRPr="004C0426" w:rsidRDefault="004C0426" w:rsidP="004C0426">
      <w:pPr>
        <w:pStyle w:val="ConsPlusNonformat"/>
        <w:jc w:val="both"/>
      </w:pPr>
      <w:r w:rsidRPr="004C0426">
        <w:t>__________________________________________________________________________,</w:t>
      </w:r>
    </w:p>
    <w:p w:rsidR="004C0426" w:rsidRPr="004C0426" w:rsidRDefault="004C0426" w:rsidP="004C0426">
      <w:pPr>
        <w:pStyle w:val="ConsPlusNonformat"/>
        <w:jc w:val="both"/>
      </w:pPr>
      <w:r w:rsidRPr="004C0426">
        <w:t xml:space="preserve">                     (наименование объектов заявителя)</w:t>
      </w:r>
    </w:p>
    <w:p w:rsidR="004C0426" w:rsidRPr="004C0426" w:rsidRDefault="004C0426" w:rsidP="004C0426">
      <w:pPr>
        <w:pStyle w:val="ConsPlusNonformat"/>
        <w:jc w:val="both"/>
      </w:pPr>
      <w:proofErr w:type="gramStart"/>
      <w:r w:rsidRPr="004C0426">
        <w:t>расположенных</w:t>
      </w:r>
      <w:proofErr w:type="gramEnd"/>
      <w:r w:rsidRPr="004C0426">
        <w:t xml:space="preserve"> (которые будут располагаться) _______________________________</w:t>
      </w:r>
    </w:p>
    <w:p w:rsidR="004C0426" w:rsidRPr="004C0426" w:rsidRDefault="004C0426" w:rsidP="004C0426">
      <w:pPr>
        <w:pStyle w:val="ConsPlusNonformat"/>
        <w:jc w:val="both"/>
      </w:pPr>
      <w:r w:rsidRPr="004C0426">
        <w:t>__________________________________________________________________________.</w:t>
      </w:r>
    </w:p>
    <w:p w:rsidR="004C0426" w:rsidRPr="004C0426" w:rsidRDefault="004C0426" w:rsidP="004C0426">
      <w:pPr>
        <w:pStyle w:val="ConsPlusNonformat"/>
        <w:jc w:val="both"/>
      </w:pPr>
      <w:r w:rsidRPr="004C0426">
        <w:t xml:space="preserve">                   (место нахождения объектов заявителя)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3. Точк</w:t>
      </w:r>
      <w:proofErr w:type="gramStart"/>
      <w:r w:rsidRPr="004C0426">
        <w:rPr>
          <w:rFonts w:ascii="Courier New" w:hAnsi="Courier New" w:cs="Courier New"/>
        </w:rPr>
        <w:t>а(</w:t>
      </w:r>
      <w:proofErr w:type="gramEnd"/>
      <w:r w:rsidRPr="004C0426">
        <w:rPr>
          <w:rFonts w:ascii="Courier New" w:hAnsi="Courier New" w:cs="Courier New"/>
        </w:rPr>
        <w:t>и) присоединения указана(</w:t>
      </w:r>
      <w:proofErr w:type="spellStart"/>
      <w:r w:rsidRPr="004C0426">
        <w:rPr>
          <w:rFonts w:ascii="Courier New" w:hAnsi="Courier New" w:cs="Courier New"/>
        </w:rPr>
        <w:t>ы</w:t>
      </w:r>
      <w:proofErr w:type="spellEnd"/>
      <w:r w:rsidRPr="004C0426">
        <w:rPr>
          <w:rFonts w:ascii="Courier New" w:hAnsi="Courier New" w:cs="Courier New"/>
        </w:rP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4C0426">
        <w:rPr>
          <w:rFonts w:ascii="Courier New" w:hAnsi="Courier New" w:cs="Courier New"/>
        </w:rPr>
        <w:t>ются</w:t>
      </w:r>
      <w:proofErr w:type="spellEnd"/>
      <w:r w:rsidRPr="004C0426">
        <w:rPr>
          <w:rFonts w:ascii="Courier New" w:hAnsi="Courier New" w:cs="Courier New"/>
        </w:rPr>
        <w:t>) на расстоянии ______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4. Технические условия являются неотъемлемой частью настоящего договора и приведены в приложении.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Срок действия технических условий составляет _______ го</w:t>
      </w:r>
      <w:proofErr w:type="gramStart"/>
      <w:r w:rsidRPr="004C0426">
        <w:rPr>
          <w:rFonts w:ascii="Courier New" w:hAnsi="Courier New" w:cs="Courier New"/>
        </w:rPr>
        <w:t>д(</w:t>
      </w:r>
      <w:proofErr w:type="gramEnd"/>
      <w:r w:rsidRPr="004C0426">
        <w:rPr>
          <w:rFonts w:ascii="Courier New" w:hAnsi="Courier New" w:cs="Courier New"/>
        </w:rPr>
        <w:t>а) &lt;3&gt; со дня заключения настоящего договора.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5. Срок выполнения мероприятий по технологическому присоединению составляет __________ &lt;4&gt; со дня заключения настоящего договора.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Normal"/>
        <w:jc w:val="center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II. Обязанности Сторон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6. Сетевая организация обязуется: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4C0426">
        <w:rPr>
          <w:rFonts w:ascii="Courier New" w:hAnsi="Courier New" w:cs="Courier New"/>
        </w:rPr>
        <w:t>энергопринимающие</w:t>
      </w:r>
      <w:proofErr w:type="spellEnd"/>
      <w:r w:rsidRPr="004C0426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4C0426">
        <w:rPr>
          <w:rFonts w:ascii="Courier New" w:hAnsi="Courier New" w:cs="Courier New"/>
        </w:rPr>
        <w:t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</w:t>
      </w:r>
      <w:proofErr w:type="gramEnd"/>
      <w:r w:rsidRPr="004C0426">
        <w:rPr>
          <w:rFonts w:ascii="Courier New" w:hAnsi="Courier New" w:cs="Courier New"/>
        </w:rPr>
        <w:t xml:space="preserve"> заявителю.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4C0426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4C0426">
        <w:rPr>
          <w:rFonts w:ascii="Courier New" w:hAnsi="Courier New" w:cs="Courier New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8. Заявитель обязуется: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</w:t>
      </w:r>
      <w:r w:rsidRPr="004C0426">
        <w:rPr>
          <w:rFonts w:ascii="Courier New" w:hAnsi="Courier New" w:cs="Courier New"/>
        </w:rPr>
        <w:lastRenderedPageBreak/>
        <w:t xml:space="preserve">в пределах границ участка, на котором расположены присоединяемые </w:t>
      </w:r>
      <w:proofErr w:type="spellStart"/>
      <w:r w:rsidRPr="004C0426">
        <w:rPr>
          <w:rFonts w:ascii="Courier New" w:hAnsi="Courier New" w:cs="Courier New"/>
        </w:rPr>
        <w:t>энергопринимающие</w:t>
      </w:r>
      <w:proofErr w:type="spellEnd"/>
      <w:r w:rsidRPr="004C0426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4C0426">
        <w:rPr>
          <w:rFonts w:ascii="Courier New" w:hAnsi="Courier New" w:cs="Courier New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4C0426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4C0426">
        <w:rPr>
          <w:rFonts w:ascii="Courier New" w:hAnsi="Courier New" w:cs="Courier New"/>
        </w:rPr>
        <w:t xml:space="preserve"> обратиться в сетевую организацию с просьбой о продлении срока действия технических условий.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Normal"/>
        <w:jc w:val="center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III. Плата за технологическое присоединение</w:t>
      </w:r>
    </w:p>
    <w:p w:rsidR="004C0426" w:rsidRPr="004C0426" w:rsidRDefault="004C0426" w:rsidP="004C0426">
      <w:pPr>
        <w:pStyle w:val="ConsPlusNormal"/>
        <w:jc w:val="center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и порядок расчетов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Nonformat"/>
        <w:jc w:val="both"/>
      </w:pPr>
      <w:r w:rsidRPr="004C0426">
        <w:t xml:space="preserve">    10. Размер платы за технологическое  присоединение  определяется  &lt;5&gt; </w:t>
      </w:r>
      <w:proofErr w:type="gramStart"/>
      <w:r w:rsidRPr="004C0426">
        <w:t>в</w:t>
      </w:r>
      <w:proofErr w:type="gramEnd"/>
    </w:p>
    <w:p w:rsidR="004C0426" w:rsidRPr="004C0426" w:rsidRDefault="004C0426" w:rsidP="004C0426">
      <w:pPr>
        <w:pStyle w:val="ConsPlusNonformat"/>
        <w:jc w:val="both"/>
      </w:pPr>
      <w:proofErr w:type="gramStart"/>
      <w:r w:rsidRPr="004C0426">
        <w:t>соответствии</w:t>
      </w:r>
      <w:proofErr w:type="gramEnd"/>
      <w:r w:rsidRPr="004C0426">
        <w:t xml:space="preserve"> с решением ___________________________________________________</w:t>
      </w:r>
    </w:p>
    <w:p w:rsidR="004C0426" w:rsidRPr="004C0426" w:rsidRDefault="004C0426" w:rsidP="004C0426">
      <w:pPr>
        <w:pStyle w:val="ConsPlusNonformat"/>
        <w:jc w:val="both"/>
      </w:pPr>
      <w:r w:rsidRPr="004C0426">
        <w:t>___________________________________________________________________________</w:t>
      </w:r>
    </w:p>
    <w:p w:rsidR="004C0426" w:rsidRPr="004C0426" w:rsidRDefault="004C0426" w:rsidP="004C0426">
      <w:pPr>
        <w:pStyle w:val="ConsPlusNonformat"/>
        <w:jc w:val="both"/>
      </w:pPr>
      <w:r w:rsidRPr="004C0426">
        <w:t xml:space="preserve">   </w:t>
      </w:r>
      <w:proofErr w:type="gramStart"/>
      <w:r w:rsidRPr="004C0426">
        <w:t>(наименование органа исполнительной власти в области государственного</w:t>
      </w:r>
      <w:proofErr w:type="gramEnd"/>
    </w:p>
    <w:p w:rsidR="004C0426" w:rsidRPr="004C0426" w:rsidRDefault="004C0426" w:rsidP="004C0426">
      <w:pPr>
        <w:pStyle w:val="ConsPlusNonformat"/>
        <w:jc w:val="both"/>
      </w:pPr>
      <w:r w:rsidRPr="004C0426">
        <w:t xml:space="preserve">                          регулирования тарифов)</w:t>
      </w:r>
    </w:p>
    <w:p w:rsidR="004C0426" w:rsidRPr="004C0426" w:rsidRDefault="004C0426" w:rsidP="004C0426">
      <w:pPr>
        <w:pStyle w:val="ConsPlusNonformat"/>
        <w:jc w:val="both"/>
      </w:pPr>
      <w:r w:rsidRPr="004C0426">
        <w:t>от ___________ N ________ и составляет _________ рублей ______ копеек.</w:t>
      </w:r>
    </w:p>
    <w:p w:rsidR="004C0426" w:rsidRPr="004C0426" w:rsidRDefault="004C0426" w:rsidP="004C0426">
      <w:pPr>
        <w:pStyle w:val="ConsPlusNonformat"/>
        <w:jc w:val="both"/>
      </w:pPr>
      <w:r w:rsidRPr="004C0426">
        <w:t xml:space="preserve">    11.  Внесение  платы  за  технологическое  присоединение осуществляется</w:t>
      </w:r>
    </w:p>
    <w:p w:rsidR="004C0426" w:rsidRPr="004C0426" w:rsidRDefault="004C0426" w:rsidP="004C0426">
      <w:pPr>
        <w:pStyle w:val="ConsPlusNonformat"/>
        <w:jc w:val="both"/>
      </w:pPr>
      <w:r w:rsidRPr="004C0426">
        <w:t>заявителем в следующем порядке: ___________________________________________</w:t>
      </w:r>
    </w:p>
    <w:p w:rsidR="004C0426" w:rsidRPr="004C0426" w:rsidRDefault="004C0426" w:rsidP="004C0426">
      <w:pPr>
        <w:pStyle w:val="ConsPlusNonformat"/>
        <w:jc w:val="both"/>
      </w:pPr>
      <w:r w:rsidRPr="004C0426">
        <w:t>__________________________________________________________________________.</w:t>
      </w:r>
    </w:p>
    <w:p w:rsidR="004C0426" w:rsidRPr="004C0426" w:rsidRDefault="004C0426" w:rsidP="004C0426">
      <w:pPr>
        <w:pStyle w:val="ConsPlusNonformat"/>
        <w:jc w:val="both"/>
      </w:pPr>
      <w:r w:rsidRPr="004C0426">
        <w:t xml:space="preserve">      </w:t>
      </w:r>
      <w:proofErr w:type="gramStart"/>
      <w:r w:rsidRPr="004C0426">
        <w:t>(указываются порядок и сроки внесения платы за технологическое</w:t>
      </w:r>
      <w:proofErr w:type="gramEnd"/>
    </w:p>
    <w:p w:rsidR="004C0426" w:rsidRPr="004C0426" w:rsidRDefault="004C0426" w:rsidP="004C0426">
      <w:pPr>
        <w:pStyle w:val="ConsPlusNonformat"/>
        <w:jc w:val="both"/>
      </w:pPr>
      <w:r w:rsidRPr="004C0426">
        <w:t xml:space="preserve">                              присоединение)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4C0426">
        <w:rPr>
          <w:rFonts w:ascii="Courier New" w:hAnsi="Courier New" w:cs="Courier New"/>
        </w:rPr>
        <w:t>дств в к</w:t>
      </w:r>
      <w:proofErr w:type="gramEnd"/>
      <w:r w:rsidRPr="004C0426">
        <w:rPr>
          <w:rFonts w:ascii="Courier New" w:hAnsi="Courier New" w:cs="Courier New"/>
        </w:rPr>
        <w:t>ассу или на расчетный счет сетевой организации.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Normal"/>
        <w:jc w:val="center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IV. Разграничение балансовой принадлежности </w:t>
      </w:r>
      <w:proofErr w:type="gramStart"/>
      <w:r w:rsidRPr="004C0426">
        <w:rPr>
          <w:rFonts w:ascii="Courier New" w:hAnsi="Courier New" w:cs="Courier New"/>
        </w:rPr>
        <w:t>электрических</w:t>
      </w:r>
      <w:proofErr w:type="gramEnd"/>
    </w:p>
    <w:p w:rsidR="004C0426" w:rsidRPr="004C0426" w:rsidRDefault="004C0426" w:rsidP="004C0426">
      <w:pPr>
        <w:pStyle w:val="ConsPlusNormal"/>
        <w:jc w:val="center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сетей и эксплуатационной ответственности Сторон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&lt;6&gt;.</w:t>
      </w:r>
    </w:p>
    <w:p w:rsidR="004C0426" w:rsidRPr="004C0426" w:rsidRDefault="004C0426" w:rsidP="004C0426">
      <w:pPr>
        <w:pStyle w:val="ConsPlusNormal"/>
        <w:jc w:val="center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Normal"/>
        <w:jc w:val="center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V. Условия изменения, расторжения договора</w:t>
      </w:r>
    </w:p>
    <w:p w:rsidR="004C0426" w:rsidRPr="004C0426" w:rsidRDefault="004C0426" w:rsidP="004C0426">
      <w:pPr>
        <w:pStyle w:val="ConsPlusNormal"/>
        <w:jc w:val="center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и ответственность Сторон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14. Настоящий договор может быть изменен по письменному соглашению Сторон или в судебном порядке.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15. </w:t>
      </w:r>
      <w:proofErr w:type="gramStart"/>
      <w:r w:rsidRPr="004C0426">
        <w:rPr>
          <w:rFonts w:ascii="Courier New" w:hAnsi="Courier New" w:cs="Courier New"/>
        </w:rPr>
        <w:t>Договор</w:t>
      </w:r>
      <w:proofErr w:type="gramEnd"/>
      <w:r w:rsidRPr="004C0426">
        <w:rPr>
          <w:rFonts w:ascii="Courier New" w:hAnsi="Courier New" w:cs="Courier New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4" w:history="1">
        <w:r w:rsidRPr="004C0426">
          <w:rPr>
            <w:rFonts w:ascii="Courier New" w:hAnsi="Courier New" w:cs="Courier New"/>
            <w:color w:val="0000FF"/>
          </w:rPr>
          <w:t>кодексом</w:t>
        </w:r>
      </w:hyperlink>
      <w:r w:rsidRPr="004C0426">
        <w:rPr>
          <w:rFonts w:ascii="Courier New" w:hAnsi="Courier New" w:cs="Courier New"/>
        </w:rPr>
        <w:t xml:space="preserve"> Российской Федерации.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17. </w:t>
      </w:r>
      <w:proofErr w:type="gramStart"/>
      <w:r w:rsidRPr="004C0426">
        <w:rPr>
          <w:rFonts w:ascii="Courier New" w:hAnsi="Courier New" w:cs="Courier New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lastRenderedPageBreak/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Normal"/>
        <w:jc w:val="center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VI. Порядок разрешения споров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Normal"/>
        <w:jc w:val="center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VII. Заключительные положения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21. Настоящий договор считается заключенным </w:t>
      </w:r>
      <w:proofErr w:type="gramStart"/>
      <w:r w:rsidRPr="004C0426">
        <w:rPr>
          <w:rFonts w:ascii="Courier New" w:hAnsi="Courier New" w:cs="Courier New"/>
        </w:rPr>
        <w:t>с даты поступления</w:t>
      </w:r>
      <w:proofErr w:type="gramEnd"/>
      <w:r w:rsidRPr="004C0426">
        <w:rPr>
          <w:rFonts w:ascii="Courier New" w:hAnsi="Courier New" w:cs="Courier New"/>
        </w:rPr>
        <w:t xml:space="preserve"> подписанного заявителем экземпляра настоящего договора в сетевую организацию.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22. Настоящий договор составлен и подписан в двух экземплярах, по одному для каждой из Сторон.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Normal"/>
        <w:jc w:val="center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Реквизиты Сторон</w:t>
      </w:r>
    </w:p>
    <w:p w:rsidR="004C0426" w:rsidRPr="004C0426" w:rsidRDefault="004C0426" w:rsidP="004C0426">
      <w:pPr>
        <w:pStyle w:val="ConsPlusNormal"/>
        <w:jc w:val="center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Сетевая организация:                     Заявитель: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__________________________________       __________________________________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4C0426">
        <w:rPr>
          <w:rFonts w:ascii="Courier New" w:hAnsi="Courier New" w:cs="Courier New"/>
        </w:rPr>
        <w:t>(наименование сетевой организации)         (для юридических лиц - полное</w:t>
      </w:r>
      <w:proofErr w:type="gramEnd"/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__________________________________                 наименование)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(место нахождения)               __________________________________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4C0426">
        <w:rPr>
          <w:rFonts w:ascii="Courier New" w:hAnsi="Courier New" w:cs="Courier New"/>
        </w:rPr>
        <w:t>ИНН/КПП __________________________             (номер записи в Едином</w:t>
      </w:r>
      <w:proofErr w:type="gramEnd"/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__________________________________            государственном </w:t>
      </w:r>
      <w:proofErr w:type="gramStart"/>
      <w:r w:rsidRPr="004C0426">
        <w:rPr>
          <w:rFonts w:ascii="Courier New" w:hAnsi="Courier New" w:cs="Courier New"/>
        </w:rPr>
        <w:t>реестре</w:t>
      </w:r>
      <w:proofErr w:type="gramEnd"/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р/с ______________________________                юридических лиц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4C0426">
        <w:rPr>
          <w:rFonts w:ascii="Courier New" w:hAnsi="Courier New" w:cs="Courier New"/>
        </w:rPr>
        <w:t>к</w:t>
      </w:r>
      <w:proofErr w:type="gramEnd"/>
      <w:r w:rsidRPr="004C0426">
        <w:rPr>
          <w:rFonts w:ascii="Courier New" w:hAnsi="Courier New" w:cs="Courier New"/>
        </w:rPr>
        <w:t>/с ______________________________       ИНН ______________________________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__________________________________       __________________________________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4C0426">
        <w:rPr>
          <w:rFonts w:ascii="Courier New" w:hAnsi="Courier New" w:cs="Courier New"/>
        </w:rPr>
        <w:t>(должность, фамилия, имя, отчество           (должность, фамилия, имя,</w:t>
      </w:r>
      <w:proofErr w:type="gramEnd"/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__________________________________       __________________________________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лица, действующего от имени             отчество лица, действующего </w:t>
      </w:r>
      <w:proofErr w:type="gramStart"/>
      <w:r w:rsidRPr="004C0426">
        <w:rPr>
          <w:rFonts w:ascii="Courier New" w:hAnsi="Courier New" w:cs="Courier New"/>
        </w:rPr>
        <w:t>от</w:t>
      </w:r>
      <w:proofErr w:type="gramEnd"/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сетевой организации)               __________________________________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(подпись)               (место нахождения)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4C0426">
        <w:rPr>
          <w:rFonts w:ascii="Courier New" w:hAnsi="Courier New" w:cs="Courier New"/>
        </w:rPr>
        <w:t>М.П.                                            (для индивидуальных</w:t>
      </w:r>
      <w:proofErr w:type="gramEnd"/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                            отчество)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                       </w:t>
      </w:r>
      <w:proofErr w:type="gramStart"/>
      <w:r w:rsidRPr="004C0426">
        <w:rPr>
          <w:rFonts w:ascii="Courier New" w:hAnsi="Courier New" w:cs="Courier New"/>
        </w:rPr>
        <w:t>(номер записи в Едином</w:t>
      </w:r>
      <w:proofErr w:type="gramEnd"/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                      государственном </w:t>
      </w:r>
      <w:proofErr w:type="gramStart"/>
      <w:r w:rsidRPr="004C0426">
        <w:rPr>
          <w:rFonts w:ascii="Courier New" w:hAnsi="Courier New" w:cs="Courier New"/>
        </w:rPr>
        <w:t>реестре</w:t>
      </w:r>
      <w:proofErr w:type="gramEnd"/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                 </w:t>
      </w:r>
      <w:proofErr w:type="gramStart"/>
      <w:r w:rsidRPr="004C0426">
        <w:rPr>
          <w:rFonts w:ascii="Courier New" w:hAnsi="Courier New" w:cs="Courier New"/>
        </w:rPr>
        <w:t>(серия, номер, дата и место выдачи</w:t>
      </w:r>
      <w:proofErr w:type="gramEnd"/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                     </w:t>
      </w:r>
      <w:proofErr w:type="gramStart"/>
      <w:r w:rsidRPr="004C0426">
        <w:rPr>
          <w:rFonts w:ascii="Courier New" w:hAnsi="Courier New" w:cs="Courier New"/>
        </w:rPr>
        <w:t>удостоверяющего</w:t>
      </w:r>
      <w:proofErr w:type="gramEnd"/>
      <w:r w:rsidRPr="004C0426">
        <w:rPr>
          <w:rFonts w:ascii="Courier New" w:hAnsi="Courier New" w:cs="Courier New"/>
        </w:rPr>
        <w:t xml:space="preserve"> личность в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                  </w:t>
      </w:r>
      <w:proofErr w:type="gramStart"/>
      <w:r w:rsidRPr="004C0426">
        <w:rPr>
          <w:rFonts w:ascii="Courier New" w:hAnsi="Courier New" w:cs="Courier New"/>
        </w:rPr>
        <w:t>соответствии</w:t>
      </w:r>
      <w:proofErr w:type="gramEnd"/>
      <w:r w:rsidRPr="004C0426">
        <w:rPr>
          <w:rFonts w:ascii="Courier New" w:hAnsi="Courier New" w:cs="Courier New"/>
        </w:rPr>
        <w:t xml:space="preserve"> с законодательством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                       </w:t>
      </w:r>
      <w:proofErr w:type="gramStart"/>
      <w:r w:rsidRPr="004C0426">
        <w:rPr>
          <w:rFonts w:ascii="Courier New" w:hAnsi="Courier New" w:cs="Courier New"/>
        </w:rPr>
        <w:t>Российской Федерации)</w:t>
      </w:r>
      <w:proofErr w:type="gramEnd"/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                         (место жительства)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lastRenderedPageBreak/>
        <w:t xml:space="preserve">                                                                 (подпись)</w:t>
      </w:r>
    </w:p>
    <w:p w:rsidR="004C0426" w:rsidRPr="004C0426" w:rsidRDefault="004C0426" w:rsidP="004C0426">
      <w:pPr>
        <w:pStyle w:val="ConsPlusCell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                                         М.П.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--------------------------------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&lt;1</w:t>
      </w:r>
      <w:proofErr w:type="gramStart"/>
      <w:r w:rsidRPr="004C0426">
        <w:rPr>
          <w:rFonts w:ascii="Courier New" w:hAnsi="Courier New" w:cs="Courier New"/>
        </w:rPr>
        <w:t>&gt; П</w:t>
      </w:r>
      <w:proofErr w:type="gramEnd"/>
      <w:r w:rsidRPr="004C0426">
        <w:rPr>
          <w:rFonts w:ascii="Courier New" w:hAnsi="Courier New" w:cs="Courier New"/>
        </w:rPr>
        <w:t xml:space="preserve">одлежит указанию, если </w:t>
      </w:r>
      <w:proofErr w:type="spellStart"/>
      <w:r w:rsidRPr="004C0426">
        <w:rPr>
          <w:rFonts w:ascii="Courier New" w:hAnsi="Courier New" w:cs="Courier New"/>
        </w:rPr>
        <w:t>энергопринимающее</w:t>
      </w:r>
      <w:proofErr w:type="spellEnd"/>
      <w:r w:rsidRPr="004C0426">
        <w:rPr>
          <w:rFonts w:ascii="Courier New" w:hAnsi="Courier New" w:cs="Courier New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присоединенной в данной точке присоединения мощности.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&lt;3&gt; Срок действия технических условий не может составлять менее 2 лет и более 5 лет.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4C0426">
        <w:rPr>
          <w:rFonts w:ascii="Courier New" w:hAnsi="Courier New" w:cs="Courier New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4C0426">
        <w:rPr>
          <w:rFonts w:ascii="Courier New" w:hAnsi="Courier New" w:cs="Courier New"/>
        </w:rPr>
        <w:t>энергопринимающие</w:t>
      </w:r>
      <w:proofErr w:type="spellEnd"/>
      <w:r w:rsidRPr="004C0426">
        <w:rPr>
          <w:rFonts w:ascii="Courier New" w:hAnsi="Courier New" w:cs="Courier New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4C0426">
        <w:rPr>
          <w:rFonts w:ascii="Courier New" w:hAnsi="Courier New" w:cs="Courier New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 xml:space="preserve">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органом исполнительной </w:t>
      </w:r>
      <w:proofErr w:type="gramStart"/>
      <w:r w:rsidRPr="004C0426">
        <w:rPr>
          <w:rFonts w:ascii="Courier New" w:hAnsi="Courier New" w:cs="Courier New"/>
        </w:rPr>
        <w:t>власти</w:t>
      </w:r>
      <w:proofErr w:type="gramEnd"/>
      <w:r w:rsidRPr="004C0426">
        <w:rPr>
          <w:rFonts w:ascii="Courier New" w:hAnsi="Courier New" w:cs="Courier New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0426">
        <w:rPr>
          <w:rFonts w:ascii="Courier New" w:hAnsi="Courier New" w:cs="Courier New"/>
        </w:rPr>
        <w:t>&lt;6</w:t>
      </w:r>
      <w:proofErr w:type="gramStart"/>
      <w:r w:rsidRPr="004C0426">
        <w:rPr>
          <w:rFonts w:ascii="Courier New" w:hAnsi="Courier New" w:cs="Courier New"/>
        </w:rPr>
        <w:t>&gt; Т</w:t>
      </w:r>
      <w:proofErr w:type="gramEnd"/>
      <w:r w:rsidRPr="004C0426">
        <w:rPr>
          <w:rFonts w:ascii="Courier New" w:hAnsi="Courier New" w:cs="Courier New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C0426" w:rsidRPr="004C0426" w:rsidRDefault="004C0426" w:rsidP="004C0426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882F53" w:rsidRPr="004C0426" w:rsidRDefault="00882F53">
      <w:pPr>
        <w:rPr>
          <w:rFonts w:ascii="Courier New" w:hAnsi="Courier New" w:cs="Courier New"/>
          <w:sz w:val="20"/>
          <w:szCs w:val="20"/>
        </w:rPr>
      </w:pPr>
    </w:p>
    <w:sectPr w:rsidR="00882F53" w:rsidRPr="004C0426" w:rsidSect="004C0426">
      <w:pgSz w:w="11906" w:h="16838"/>
      <w:pgMar w:top="426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426"/>
    <w:rsid w:val="004C0426"/>
    <w:rsid w:val="00882F53"/>
    <w:rsid w:val="00D3276F"/>
    <w:rsid w:val="00E1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4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04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C04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C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0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89FF0CB0464104695E69A13B93A4203785EB71CCE54E8A307F9425F8n8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2595</Words>
  <Characters>14796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2015-04-30T07:32:00Z</dcterms:created>
  <dcterms:modified xsi:type="dcterms:W3CDTF">2015-05-06T05:52:00Z</dcterms:modified>
</cp:coreProperties>
</file>