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30" w:rsidRDefault="00837930" w:rsidP="00837930">
      <w:pPr>
        <w:pStyle w:val="ConsPlusNormal"/>
        <w:rPr>
          <w:rFonts w:ascii="Times New Roman" w:hAnsi="Times New Roman" w:cs="Times New Roman"/>
          <w:b/>
          <w:sz w:val="22"/>
          <w:szCs w:val="22"/>
        </w:rPr>
      </w:pPr>
      <w:r w:rsidRPr="00585509">
        <w:rPr>
          <w:rFonts w:ascii="Times New Roman" w:hAnsi="Times New Roman" w:cs="Times New Roman"/>
          <w:b/>
          <w:sz w:val="22"/>
          <w:szCs w:val="22"/>
        </w:rPr>
        <w:t xml:space="preserve">Вступило в силу с 18.10.2012 г. </w:t>
      </w:r>
      <w:r w:rsidR="00E60942">
        <w:rPr>
          <w:rFonts w:ascii="Times New Roman" w:hAnsi="Times New Roman" w:cs="Times New Roman"/>
          <w:b/>
          <w:sz w:val="22"/>
          <w:szCs w:val="22"/>
        </w:rPr>
        <w:t xml:space="preserve"> </w:t>
      </w:r>
      <w:r w:rsidR="00BA5E0C">
        <w:rPr>
          <w:rFonts w:ascii="Times New Roman" w:hAnsi="Times New Roman" w:cs="Times New Roman"/>
          <w:b/>
          <w:sz w:val="22"/>
          <w:szCs w:val="22"/>
        </w:rPr>
        <w:t>и действовало по 31.12.2012 включительно</w:t>
      </w:r>
    </w:p>
    <w:p w:rsidR="00BA517C" w:rsidRPr="00585509" w:rsidRDefault="00BA517C" w:rsidP="00837930">
      <w:pPr>
        <w:pStyle w:val="ConsPlusNormal"/>
        <w:rPr>
          <w:rFonts w:ascii="Times New Roman" w:hAnsi="Times New Roman" w:cs="Times New Roman"/>
          <w:b/>
          <w:sz w:val="22"/>
          <w:szCs w:val="22"/>
        </w:rPr>
      </w:pP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Типовая форма изменена Постановлением Правительства РФ от 05.10.2012 N 1015</w:t>
      </w: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"О внесении изменений в некоторые акты Правительства Российской Федерации в целях повышения доступности энергетической инфраструктуры"</w:t>
      </w:r>
    </w:p>
    <w:p w:rsidR="00837930" w:rsidRPr="00585509" w:rsidRDefault="00837930" w:rsidP="00837930">
      <w:pPr>
        <w:pStyle w:val="ConsPlusNormal"/>
        <w:rPr>
          <w:rFonts w:ascii="Times New Roman" w:hAnsi="Times New Roman" w:cs="Times New Roman"/>
          <w:b/>
          <w:sz w:val="22"/>
          <w:szCs w:val="22"/>
        </w:rPr>
      </w:pPr>
    </w:p>
    <w:p w:rsidR="00837930" w:rsidRPr="00585509" w:rsidRDefault="00837930" w:rsidP="00837930">
      <w:pPr>
        <w:pStyle w:val="ConsPlusNormal"/>
        <w:rPr>
          <w:rFonts w:ascii="Times New Roman" w:hAnsi="Times New Roman" w:cs="Times New Roman"/>
          <w:b/>
          <w:sz w:val="22"/>
          <w:szCs w:val="22"/>
        </w:rPr>
      </w:pPr>
    </w:p>
    <w:p w:rsidR="00837930" w:rsidRPr="00585509" w:rsidRDefault="00837930" w:rsidP="00837930">
      <w:pPr>
        <w:pStyle w:val="ConsPlusNormal"/>
        <w:rPr>
          <w:rFonts w:ascii="Times New Roman" w:hAnsi="Times New Roman" w:cs="Times New Roman"/>
          <w:b/>
          <w:sz w:val="22"/>
          <w:szCs w:val="22"/>
        </w:rPr>
      </w:pPr>
      <w:r w:rsidRPr="00585509">
        <w:rPr>
          <w:rFonts w:ascii="Times New Roman" w:hAnsi="Times New Roman" w:cs="Times New Roman"/>
          <w:b/>
          <w:sz w:val="22"/>
          <w:szCs w:val="22"/>
        </w:rPr>
        <w:t>Источник публикации</w:t>
      </w: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"Собрание законодательства РФ", 08.10.2012, N 41, ст. 5636,</w:t>
      </w:r>
    </w:p>
    <w:p w:rsidR="00837930" w:rsidRPr="00585509" w:rsidRDefault="00837930" w:rsidP="00837930">
      <w:pPr>
        <w:pStyle w:val="ConsPlusNormal"/>
        <w:ind w:left="540"/>
        <w:jc w:val="both"/>
        <w:rPr>
          <w:rFonts w:ascii="Times New Roman" w:hAnsi="Times New Roman" w:cs="Times New Roman"/>
          <w:b/>
          <w:sz w:val="22"/>
          <w:szCs w:val="22"/>
        </w:rPr>
      </w:pPr>
      <w:r w:rsidRPr="00585509">
        <w:rPr>
          <w:rFonts w:ascii="Times New Roman" w:hAnsi="Times New Roman" w:cs="Times New Roman"/>
          <w:b/>
          <w:sz w:val="22"/>
          <w:szCs w:val="22"/>
        </w:rPr>
        <w:t>"Российская газета", N 233, 10.10.2012</w:t>
      </w:r>
    </w:p>
    <w:p w:rsidR="00837930" w:rsidRPr="00585509" w:rsidRDefault="00837930" w:rsidP="00837930">
      <w:pPr>
        <w:pStyle w:val="ConsPlusNormal"/>
        <w:jc w:val="right"/>
        <w:outlineLvl w:val="0"/>
        <w:rPr>
          <w:rFonts w:ascii="Times New Roman" w:hAnsi="Times New Roman" w:cs="Times New Roman"/>
          <w:sz w:val="22"/>
          <w:szCs w:val="22"/>
        </w:rPr>
      </w:pPr>
    </w:p>
    <w:p w:rsidR="00837930" w:rsidRDefault="00837930" w:rsidP="00837930">
      <w:pPr>
        <w:pStyle w:val="ConsPlusNormal"/>
        <w:jc w:val="right"/>
        <w:outlineLvl w:val="0"/>
        <w:rPr>
          <w:rFonts w:ascii="Courier New" w:hAnsi="Courier New" w:cs="Courier New"/>
        </w:rPr>
      </w:pPr>
    </w:p>
    <w:p w:rsidR="00837930" w:rsidRDefault="00837930" w:rsidP="00837930">
      <w:pPr>
        <w:pStyle w:val="ConsPlusNormal"/>
        <w:jc w:val="right"/>
        <w:outlineLvl w:val="0"/>
        <w:rPr>
          <w:rFonts w:ascii="Courier New" w:hAnsi="Courier New" w:cs="Courier New"/>
        </w:rPr>
      </w:pPr>
      <w:r>
        <w:rPr>
          <w:rFonts w:ascii="Courier New" w:hAnsi="Courier New" w:cs="Courier New"/>
        </w:rPr>
        <w:t>Приложение N 4</w:t>
      </w:r>
    </w:p>
    <w:p w:rsidR="003469B5" w:rsidRPr="003469B5" w:rsidRDefault="003469B5" w:rsidP="003469B5">
      <w:pPr>
        <w:autoSpaceDE w:val="0"/>
        <w:autoSpaceDN w:val="0"/>
        <w:adjustRightInd w:val="0"/>
        <w:spacing w:after="0" w:line="240" w:lineRule="auto"/>
        <w:jc w:val="right"/>
        <w:outlineLvl w:val="0"/>
        <w:rPr>
          <w:rFonts w:ascii="Courier New" w:hAnsi="Courier New" w:cs="Courier New"/>
          <w:sz w:val="20"/>
          <w:szCs w:val="20"/>
        </w:rPr>
      </w:pPr>
      <w:r w:rsidRPr="003469B5">
        <w:rPr>
          <w:rFonts w:ascii="Courier New" w:hAnsi="Courier New" w:cs="Courier New"/>
          <w:sz w:val="20"/>
          <w:szCs w:val="20"/>
        </w:rPr>
        <w:t>Приложение N 3</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к Правилам технологического</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присоединения энергопринимающих</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устройств потребителей</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электрической энергии, объектов</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по производству электрической</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энергии, а также объектов</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электросетевого хозяйства,</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принадлежащих сетевым организациям</w:t>
      </w:r>
    </w:p>
    <w:p w:rsidR="003469B5" w:rsidRPr="003469B5" w:rsidRDefault="003469B5" w:rsidP="003469B5">
      <w:pPr>
        <w:autoSpaceDE w:val="0"/>
        <w:autoSpaceDN w:val="0"/>
        <w:adjustRightInd w:val="0"/>
        <w:spacing w:after="0" w:line="240" w:lineRule="auto"/>
        <w:jc w:val="right"/>
        <w:rPr>
          <w:rFonts w:ascii="Courier New" w:hAnsi="Courier New" w:cs="Courier New"/>
          <w:sz w:val="20"/>
          <w:szCs w:val="20"/>
        </w:rPr>
      </w:pPr>
      <w:r w:rsidRPr="003469B5">
        <w:rPr>
          <w:rFonts w:ascii="Courier New" w:hAnsi="Courier New" w:cs="Courier New"/>
          <w:sz w:val="20"/>
          <w:szCs w:val="20"/>
        </w:rPr>
        <w:t>и иным лицам, к электрическим сетям</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Список изменяющих документов</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 xml:space="preserve">(введено </w:t>
      </w:r>
      <w:hyperlink r:id="rId4" w:history="1">
        <w:r w:rsidRPr="003469B5">
          <w:rPr>
            <w:rFonts w:ascii="Courier New" w:hAnsi="Courier New" w:cs="Courier New"/>
            <w:color w:val="0000FF"/>
            <w:sz w:val="20"/>
            <w:szCs w:val="20"/>
          </w:rPr>
          <w:t>Постановлением</w:t>
        </w:r>
      </w:hyperlink>
      <w:r w:rsidRPr="003469B5">
        <w:rPr>
          <w:rFonts w:ascii="Courier New" w:hAnsi="Courier New" w:cs="Courier New"/>
          <w:sz w:val="20"/>
          <w:szCs w:val="20"/>
        </w:rPr>
        <w:t xml:space="preserve"> Правительства РФ от 01.03.2011 N 129,</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 xml:space="preserve">в ред. Постановлений Правительства РФ от 04.05.2012 </w:t>
      </w:r>
      <w:hyperlink r:id="rId5" w:history="1">
        <w:r w:rsidRPr="003469B5">
          <w:rPr>
            <w:rFonts w:ascii="Courier New" w:hAnsi="Courier New" w:cs="Courier New"/>
            <w:color w:val="0000FF"/>
            <w:sz w:val="20"/>
            <w:szCs w:val="20"/>
          </w:rPr>
          <w:t>N 442</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 xml:space="preserve">от 05.10.2012 </w:t>
      </w:r>
      <w:hyperlink r:id="rId6" w:history="1">
        <w:r w:rsidRPr="003469B5">
          <w:rPr>
            <w:rFonts w:ascii="Courier New" w:hAnsi="Courier New" w:cs="Courier New"/>
            <w:color w:val="0000FF"/>
            <w:sz w:val="20"/>
            <w:szCs w:val="20"/>
          </w:rPr>
          <w:t>N 1015</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ТИПОВОЙ ДОГОВОР</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об осуществлении технологического присоединения</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к электрическим сетям</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(для юридических лиц или индивидуальных предпринимателей</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в целях технологического присоединения энергопринимающих</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устройств, максимальная мощность которых составляет</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свыше 15 до 150 кВт включительно (с учетом ранее</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присоединенных в данной точке присоединения</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энергопринимающих устройств))</w:t>
      </w:r>
    </w:p>
    <w:p w:rsidR="003469B5" w:rsidRPr="003469B5" w:rsidRDefault="003469B5" w:rsidP="003469B5">
      <w:pPr>
        <w:autoSpaceDE w:val="0"/>
        <w:autoSpaceDN w:val="0"/>
        <w:adjustRightInd w:val="0"/>
        <w:spacing w:after="0" w:line="240" w:lineRule="auto"/>
        <w:jc w:val="both"/>
        <w:rPr>
          <w:rFonts w:ascii="Courier New" w:hAnsi="Courier New" w:cs="Courier New"/>
          <w:sz w:val="20"/>
          <w:szCs w:val="20"/>
        </w:rPr>
      </w:pPr>
    </w:p>
    <w:p w:rsidR="003469B5" w:rsidRPr="003469B5" w:rsidRDefault="003469B5" w:rsidP="003469B5">
      <w:pPr>
        <w:pStyle w:val="ConsPlusNonformat"/>
      </w:pPr>
      <w:r w:rsidRPr="003469B5">
        <w:t>____________________________                   "__" _______________ 20__ г.</w:t>
      </w:r>
    </w:p>
    <w:p w:rsidR="003469B5" w:rsidRPr="003469B5" w:rsidRDefault="003469B5" w:rsidP="003469B5">
      <w:pPr>
        <w:pStyle w:val="ConsPlusNonformat"/>
      </w:pPr>
      <w:r w:rsidRPr="003469B5">
        <w:t>(место заключения договора)                     (дата заключения договора)</w:t>
      </w:r>
    </w:p>
    <w:p w:rsidR="003469B5" w:rsidRPr="003469B5" w:rsidRDefault="003469B5" w:rsidP="003469B5">
      <w:pPr>
        <w:pStyle w:val="ConsPlusNonformat"/>
      </w:pP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(наименование сетевой организации)</w:t>
      </w:r>
    </w:p>
    <w:p w:rsidR="003469B5" w:rsidRPr="003469B5" w:rsidRDefault="003469B5" w:rsidP="003469B5">
      <w:pPr>
        <w:pStyle w:val="ConsPlusNonformat"/>
      </w:pPr>
      <w:r w:rsidRPr="003469B5">
        <w:t>именуемая(ый) в дальнейшем сетевой организацией, в лице ___________________</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(должность, фамилия, имя, отчество)</w:t>
      </w:r>
    </w:p>
    <w:p w:rsidR="003469B5" w:rsidRPr="003469B5" w:rsidRDefault="003469B5" w:rsidP="003469B5">
      <w:pPr>
        <w:pStyle w:val="ConsPlusNonformat"/>
      </w:pPr>
      <w:r w:rsidRPr="003469B5">
        <w:t>действующего на основании _________________________________________________</w:t>
      </w:r>
    </w:p>
    <w:p w:rsidR="003469B5" w:rsidRPr="003469B5" w:rsidRDefault="003469B5" w:rsidP="003469B5">
      <w:pPr>
        <w:pStyle w:val="ConsPlusNonformat"/>
      </w:pPr>
      <w:r w:rsidRPr="003469B5">
        <w:t xml:space="preserve">                                (наименование и реквизиты документа)</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с одной стороны, и ________________________________________________________</w:t>
      </w:r>
    </w:p>
    <w:p w:rsidR="003469B5" w:rsidRPr="003469B5" w:rsidRDefault="003469B5" w:rsidP="003469B5">
      <w:pPr>
        <w:pStyle w:val="ConsPlusNonformat"/>
      </w:pPr>
      <w:r w:rsidRPr="003469B5">
        <w:t xml:space="preserve">                     (полное наименование юридического лица, номер записи</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в Едином государственном реестре юридических лиц с указанием фамилии,</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имени, отчества лица, действующего от имени этого юридического лица,</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наименования и реквизитов документа, на основании которого он действует,</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либо фамилия, имя, отчество индивидуального предпринимателя, номер записи в</w:t>
      </w:r>
    </w:p>
    <w:p w:rsidR="003469B5" w:rsidRPr="003469B5" w:rsidRDefault="003469B5" w:rsidP="003469B5">
      <w:pPr>
        <w:pStyle w:val="ConsPlusNonformat"/>
      </w:pPr>
      <w:r w:rsidRPr="003469B5">
        <w:t xml:space="preserve"> Едином государственном реестре индивидуальных предпринимателей и дата ее</w:t>
      </w:r>
    </w:p>
    <w:p w:rsidR="003469B5" w:rsidRPr="003469B5" w:rsidRDefault="003469B5" w:rsidP="003469B5">
      <w:pPr>
        <w:pStyle w:val="ConsPlusNonformat"/>
      </w:pPr>
      <w:r w:rsidRPr="003469B5">
        <w:t xml:space="preserve">                            внесения в реестр)</w:t>
      </w:r>
    </w:p>
    <w:p w:rsidR="003469B5" w:rsidRPr="003469B5" w:rsidRDefault="003469B5" w:rsidP="003469B5">
      <w:pPr>
        <w:pStyle w:val="ConsPlusNonformat"/>
      </w:pPr>
      <w:r w:rsidRPr="003469B5">
        <w:lastRenderedPageBreak/>
        <w:t>именуемый(ая, ое)   в  дальнейшем  заявителем,  с  другой  стороны,  вместе</w:t>
      </w:r>
    </w:p>
    <w:p w:rsidR="003469B5" w:rsidRPr="003469B5" w:rsidRDefault="003469B5" w:rsidP="003469B5">
      <w:pPr>
        <w:pStyle w:val="ConsPlusNonformat"/>
      </w:pPr>
      <w:r w:rsidRPr="003469B5">
        <w:t>именуемые Сторонами, заключили настоящий договор о нижеследующем:</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I. Предмет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pStyle w:val="ConsPlusNonformat"/>
      </w:pPr>
      <w:r w:rsidRPr="003469B5">
        <w:t xml:space="preserve">    1.  По  настоящему  договору  сетевая  организация  принимает  на  себя</w:t>
      </w:r>
    </w:p>
    <w:p w:rsidR="003469B5" w:rsidRPr="003469B5" w:rsidRDefault="003469B5" w:rsidP="003469B5">
      <w:pPr>
        <w:pStyle w:val="ConsPlusNonformat"/>
      </w:pPr>
      <w:r w:rsidRPr="003469B5">
        <w:t>обязательства     по     осуществлению    технологического    присоединения</w:t>
      </w:r>
    </w:p>
    <w:p w:rsidR="003469B5" w:rsidRPr="003469B5" w:rsidRDefault="003469B5" w:rsidP="003469B5">
      <w:pPr>
        <w:pStyle w:val="ConsPlusNonformat"/>
      </w:pPr>
      <w:r w:rsidRPr="003469B5">
        <w:t>энергопринимающих    устройств    заявителя    (далее   -   технологическое</w:t>
      </w:r>
    </w:p>
    <w:p w:rsidR="003469B5" w:rsidRPr="003469B5" w:rsidRDefault="003469B5" w:rsidP="003469B5">
      <w:pPr>
        <w:pStyle w:val="ConsPlusNonformat"/>
      </w:pPr>
      <w:r w:rsidRPr="003469B5">
        <w:t>присоединение) ____________________________________________________________</w:t>
      </w:r>
    </w:p>
    <w:p w:rsidR="003469B5" w:rsidRPr="003469B5" w:rsidRDefault="003469B5" w:rsidP="003469B5">
      <w:pPr>
        <w:pStyle w:val="ConsPlusNonformat"/>
      </w:pPr>
      <w:r w:rsidRPr="003469B5">
        <w:t xml:space="preserve">                        (наименование энергопринимающих устройств)</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в   том   числе  по   обеспечению   готовности   объектов   электросетевого</w:t>
      </w:r>
    </w:p>
    <w:p w:rsidR="003469B5" w:rsidRPr="003469B5" w:rsidRDefault="003469B5" w:rsidP="003469B5">
      <w:pPr>
        <w:pStyle w:val="ConsPlusNonformat"/>
      </w:pPr>
      <w:r w:rsidRPr="003469B5">
        <w:t>хозяйства  (включая  их  проектирование,  строительство,  реконструкцию)  к</w:t>
      </w:r>
    </w:p>
    <w:p w:rsidR="003469B5" w:rsidRPr="003469B5" w:rsidRDefault="003469B5" w:rsidP="003469B5">
      <w:pPr>
        <w:pStyle w:val="ConsPlusNonformat"/>
      </w:pPr>
      <w:r w:rsidRPr="003469B5">
        <w:t>присоединению   энергопринимающих  устройств,  урегулированию  отношений  с</w:t>
      </w:r>
    </w:p>
    <w:p w:rsidR="003469B5" w:rsidRPr="003469B5" w:rsidRDefault="003469B5" w:rsidP="003469B5">
      <w:pPr>
        <w:pStyle w:val="ConsPlusNonformat"/>
      </w:pPr>
      <w:r w:rsidRPr="003469B5">
        <w:t>третьими  лицами в случае необходимости строительства (модернизации) такими</w:t>
      </w:r>
    </w:p>
    <w:p w:rsidR="003469B5" w:rsidRPr="003469B5" w:rsidRDefault="003469B5" w:rsidP="003469B5">
      <w:pPr>
        <w:pStyle w:val="ConsPlusNonformat"/>
      </w:pPr>
      <w:r w:rsidRPr="003469B5">
        <w:t>лицами     принадлежащих     им    объектов    электросетевого    хозяйства</w:t>
      </w:r>
    </w:p>
    <w:p w:rsidR="003469B5" w:rsidRPr="003469B5" w:rsidRDefault="003469B5" w:rsidP="003469B5">
      <w:pPr>
        <w:pStyle w:val="ConsPlusNonformat"/>
      </w:pPr>
      <w:r w:rsidRPr="003469B5">
        <w:t>(энергопринимающих   устройств,   объектов   электроэнергетики),  с  учетом</w:t>
      </w:r>
    </w:p>
    <w:p w:rsidR="003469B5" w:rsidRPr="003469B5" w:rsidRDefault="003469B5" w:rsidP="003469B5">
      <w:pPr>
        <w:pStyle w:val="ConsPlusNonformat"/>
      </w:pPr>
      <w:r w:rsidRPr="003469B5">
        <w:t>следующих характеристик:</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максимальная мощность присоединяемых энергопринимающих устройств ________ (кВт);</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категория надежности _______;</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класс напряжения электрических сетей, к которым осуществляется присоединение _____ (кВ);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максимальная мощность ранее присоединенных энергопринимающих устройств ___________ кВт </w:t>
      </w:r>
      <w:hyperlink w:anchor="Par195" w:history="1">
        <w:r w:rsidRPr="003469B5">
          <w:rPr>
            <w:rFonts w:ascii="Courier New" w:hAnsi="Courier New" w:cs="Courier New"/>
            <w:color w:val="0000FF"/>
            <w:sz w:val="20"/>
            <w:szCs w:val="20"/>
          </w:rPr>
          <w:t>&lt;1&gt;</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3469B5" w:rsidRPr="003469B5" w:rsidRDefault="003469B5" w:rsidP="003469B5">
      <w:pPr>
        <w:pStyle w:val="ConsPlusNonformat"/>
      </w:pPr>
      <w:r w:rsidRPr="003469B5">
        <w:t xml:space="preserve">    2. Технологическое присоединение необходимо для электроснабжения ______</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(наименование объектов заявителя)</w:t>
      </w:r>
    </w:p>
    <w:p w:rsidR="003469B5" w:rsidRPr="003469B5" w:rsidRDefault="003469B5" w:rsidP="003469B5">
      <w:pPr>
        <w:pStyle w:val="ConsPlusNonformat"/>
      </w:pPr>
      <w:r w:rsidRPr="003469B5">
        <w:t>расположенных (которые будут располагаться) _______________________________</w:t>
      </w:r>
    </w:p>
    <w:p w:rsidR="003469B5" w:rsidRPr="003469B5" w:rsidRDefault="003469B5" w:rsidP="003469B5">
      <w:pPr>
        <w:pStyle w:val="ConsPlusNonformat"/>
      </w:pPr>
      <w:r w:rsidRPr="003469B5">
        <w:t>__________________________________________________________________________.</w:t>
      </w:r>
    </w:p>
    <w:p w:rsidR="003469B5" w:rsidRPr="003469B5" w:rsidRDefault="003469B5" w:rsidP="003469B5">
      <w:pPr>
        <w:pStyle w:val="ConsPlusNonformat"/>
      </w:pPr>
      <w:r w:rsidRPr="003469B5">
        <w:t xml:space="preserve">                   (место нахождения объектов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6" w:history="1">
        <w:r w:rsidRPr="003469B5">
          <w:rPr>
            <w:rFonts w:ascii="Courier New" w:hAnsi="Courier New" w:cs="Courier New"/>
            <w:color w:val="0000FF"/>
            <w:sz w:val="20"/>
            <w:szCs w:val="20"/>
          </w:rPr>
          <w:t>&lt;2&gt;</w:t>
        </w:r>
      </w:hyperlink>
      <w:r w:rsidRPr="003469B5">
        <w:rPr>
          <w:rFonts w:ascii="Courier New" w:hAnsi="Courier New" w:cs="Courier New"/>
          <w:sz w:val="20"/>
          <w:szCs w:val="20"/>
        </w:rPr>
        <w:t xml:space="preserve"> от границы участка заявителя, на котором располагаются (будут располагаться) присоединяемые объекты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4. Технические условия являются неотъемлемой частью настоящего договора и приведены в </w:t>
      </w:r>
      <w:hyperlink r:id="rId7" w:history="1">
        <w:r w:rsidRPr="003469B5">
          <w:rPr>
            <w:rFonts w:ascii="Courier New" w:hAnsi="Courier New" w:cs="Courier New"/>
            <w:color w:val="0000FF"/>
            <w:sz w:val="20"/>
            <w:szCs w:val="20"/>
          </w:rPr>
          <w:t>приложении</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Срок действия технических условий составляет _________ год(а) </w:t>
      </w:r>
      <w:hyperlink w:anchor="Par197" w:history="1">
        <w:r w:rsidRPr="003469B5">
          <w:rPr>
            <w:rFonts w:ascii="Courier New" w:hAnsi="Courier New" w:cs="Courier New"/>
            <w:color w:val="0000FF"/>
            <w:sz w:val="20"/>
            <w:szCs w:val="20"/>
          </w:rPr>
          <w:t>&lt;3&gt;</w:t>
        </w:r>
      </w:hyperlink>
      <w:r w:rsidRPr="003469B5">
        <w:rPr>
          <w:rFonts w:ascii="Courier New" w:hAnsi="Courier New" w:cs="Courier New"/>
          <w:sz w:val="20"/>
          <w:szCs w:val="20"/>
        </w:rPr>
        <w:t xml:space="preserve">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0" w:name="Par83"/>
      <w:bookmarkEnd w:id="0"/>
      <w:r w:rsidRPr="003469B5">
        <w:rPr>
          <w:rFonts w:ascii="Courier New" w:hAnsi="Courier New" w:cs="Courier New"/>
          <w:sz w:val="20"/>
          <w:szCs w:val="20"/>
        </w:rPr>
        <w:t xml:space="preserve">5. Срок выполнения мероприятий по технологическому присоединению составляет __________________ </w:t>
      </w:r>
      <w:hyperlink w:anchor="Par198" w:history="1">
        <w:r w:rsidRPr="003469B5">
          <w:rPr>
            <w:rFonts w:ascii="Courier New" w:hAnsi="Courier New" w:cs="Courier New"/>
            <w:color w:val="0000FF"/>
            <w:sz w:val="20"/>
            <w:szCs w:val="20"/>
          </w:rPr>
          <w:t>&lt;4&gt;</w:t>
        </w:r>
      </w:hyperlink>
      <w:r w:rsidRPr="003469B5">
        <w:rPr>
          <w:rFonts w:ascii="Courier New" w:hAnsi="Courier New" w:cs="Courier New"/>
          <w:sz w:val="20"/>
          <w:szCs w:val="20"/>
        </w:rPr>
        <w:t xml:space="preserve">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II. Обязанности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6. Сетевая организация обязуется: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1" w:name="Par89"/>
      <w:bookmarkEnd w:id="1"/>
      <w:r w:rsidRPr="003469B5">
        <w:rPr>
          <w:rFonts w:ascii="Courier New" w:hAnsi="Courier New" w:cs="Courier New"/>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не позднее ________ рабочих дней со дня проведения осмотра (обследования), указанного в </w:t>
      </w:r>
      <w:hyperlink w:anchor="Par89" w:history="1">
        <w:r w:rsidRPr="003469B5">
          <w:rPr>
            <w:rFonts w:ascii="Courier New" w:hAnsi="Courier New" w:cs="Courier New"/>
            <w:color w:val="0000FF"/>
            <w:sz w:val="20"/>
            <w:szCs w:val="20"/>
          </w:rPr>
          <w:t>абзаце третьем настоящего пункта</w:t>
        </w:r>
      </w:hyperlink>
      <w:r w:rsidRPr="003469B5">
        <w:rPr>
          <w:rFonts w:ascii="Courier New" w:hAnsi="Courier New" w:cs="Courier New"/>
          <w:sz w:val="20"/>
          <w:szCs w:val="20"/>
        </w:rPr>
        <w:t xml:space="preserve">, с соблюдением срока, установленного </w:t>
      </w:r>
      <w:hyperlink w:anchor="Par83" w:history="1">
        <w:r w:rsidRPr="003469B5">
          <w:rPr>
            <w:rFonts w:ascii="Courier New" w:hAnsi="Courier New" w:cs="Courier New"/>
            <w:color w:val="0000FF"/>
            <w:sz w:val="20"/>
            <w:szCs w:val="20"/>
          </w:rPr>
          <w:t>пунктом 5</w:t>
        </w:r>
      </w:hyperlink>
      <w:r w:rsidRPr="003469B5">
        <w:rPr>
          <w:rFonts w:ascii="Courier New" w:hAnsi="Courier New" w:cs="Courier New"/>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8. Заявитель обязуется: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принять участие в осмотре (обследовании) присоединяемых энергопринимающих устройств сетевой организацией;</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надлежащим образом исполнять указанные в </w:t>
      </w:r>
      <w:hyperlink w:anchor="Par101" w:history="1">
        <w:r w:rsidRPr="003469B5">
          <w:rPr>
            <w:rFonts w:ascii="Courier New" w:hAnsi="Courier New" w:cs="Courier New"/>
            <w:color w:val="0000FF"/>
            <w:sz w:val="20"/>
            <w:szCs w:val="20"/>
          </w:rPr>
          <w:t>разделе III</w:t>
        </w:r>
      </w:hyperlink>
      <w:r w:rsidRPr="003469B5">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bookmarkStart w:id="2" w:name="Par101"/>
      <w:bookmarkEnd w:id="2"/>
      <w:r w:rsidRPr="003469B5">
        <w:rPr>
          <w:rFonts w:ascii="Courier New" w:hAnsi="Courier New" w:cs="Courier New"/>
          <w:sz w:val="20"/>
          <w:szCs w:val="20"/>
        </w:rPr>
        <w:t>III. Плата за технологическое присоединение</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и порядок расчетов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pStyle w:val="ConsPlusNonformat"/>
      </w:pPr>
      <w:r w:rsidRPr="003469B5">
        <w:t xml:space="preserve">    10.  Размер  платы  за  технологическое  присоединение  определяется  в</w:t>
      </w:r>
    </w:p>
    <w:p w:rsidR="003469B5" w:rsidRPr="003469B5" w:rsidRDefault="003469B5" w:rsidP="003469B5">
      <w:pPr>
        <w:pStyle w:val="ConsPlusNonformat"/>
      </w:pPr>
      <w:r w:rsidRPr="003469B5">
        <w:t>соответствии с решением ___________________________________________________</w:t>
      </w:r>
    </w:p>
    <w:p w:rsidR="003469B5" w:rsidRPr="003469B5" w:rsidRDefault="003469B5" w:rsidP="003469B5">
      <w:pPr>
        <w:pStyle w:val="ConsPlusNonformat"/>
      </w:pPr>
      <w:r w:rsidRPr="003469B5">
        <w:t xml:space="preserve">                            (наименование органа исполнительной власти</w:t>
      </w:r>
    </w:p>
    <w:p w:rsidR="003469B5" w:rsidRPr="003469B5" w:rsidRDefault="003469B5" w:rsidP="003469B5">
      <w:pPr>
        <w:pStyle w:val="ConsPlusNonformat"/>
      </w:pPr>
      <w:r w:rsidRPr="003469B5">
        <w:t>___________________________________________________________________________</w:t>
      </w:r>
    </w:p>
    <w:p w:rsidR="003469B5" w:rsidRPr="003469B5" w:rsidRDefault="003469B5" w:rsidP="003469B5">
      <w:pPr>
        <w:pStyle w:val="ConsPlusNonformat"/>
      </w:pPr>
      <w:r w:rsidRPr="003469B5">
        <w:t xml:space="preserve">             в области государственного регулирования тарифов)</w:t>
      </w:r>
    </w:p>
    <w:p w:rsidR="003469B5" w:rsidRPr="003469B5" w:rsidRDefault="003469B5" w:rsidP="003469B5">
      <w:pPr>
        <w:pStyle w:val="ConsPlusNonformat"/>
      </w:pPr>
      <w:r w:rsidRPr="003469B5">
        <w:t>от _____________ N ________ и составляет ___________ рублей _____ копеек, в</w:t>
      </w:r>
    </w:p>
    <w:p w:rsidR="003469B5" w:rsidRPr="003469B5" w:rsidRDefault="003469B5" w:rsidP="003469B5">
      <w:pPr>
        <w:pStyle w:val="ConsPlusNonformat"/>
      </w:pPr>
      <w:r w:rsidRPr="003469B5">
        <w:t>том числе НДС _________ рублей ________ копеек.</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11. Внесение платы за технологическое присоединение осуществляется заявителем в следующем порядке:</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15 процентов платы за технологическое присоединение вносятся в течение 15 дней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10 процентов платы за технологическое присоединение вносятся в течение 15 дней со дня фактического присоединения.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Заявитель, выразивший желание воспользоваться беспроцентной рассрочкой платежа за технологическое присоединение, вносит:</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5 процентов платы за технологическое присоединение в течение 15 дней со дня заключения настоящего договора;</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IV. Разграничение балансовой принадлежности электрических</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сетей и эксплуатационной ответственности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3469B5">
          <w:rPr>
            <w:rFonts w:ascii="Courier New" w:hAnsi="Courier New" w:cs="Courier New"/>
            <w:color w:val="0000FF"/>
            <w:sz w:val="20"/>
            <w:szCs w:val="20"/>
          </w:rPr>
          <w:t>&lt;5&gt;</w:t>
        </w:r>
      </w:hyperlink>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outlineLvl w:val="1"/>
        <w:rPr>
          <w:rFonts w:ascii="Courier New" w:hAnsi="Courier New" w:cs="Courier New"/>
          <w:sz w:val="20"/>
          <w:szCs w:val="20"/>
        </w:rPr>
      </w:pPr>
      <w:r w:rsidRPr="003469B5">
        <w:rPr>
          <w:rFonts w:ascii="Courier New" w:hAnsi="Courier New" w:cs="Courier New"/>
          <w:sz w:val="20"/>
          <w:szCs w:val="20"/>
        </w:rPr>
        <w:t>V. Утратил силу.</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VI. Условия изменения, расторжения договора</w:t>
      </w:r>
    </w:p>
    <w:p w:rsidR="003469B5" w:rsidRPr="003469B5" w:rsidRDefault="003469B5" w:rsidP="003469B5">
      <w:pPr>
        <w:autoSpaceDE w:val="0"/>
        <w:autoSpaceDN w:val="0"/>
        <w:adjustRightInd w:val="0"/>
        <w:spacing w:after="0" w:line="240" w:lineRule="auto"/>
        <w:jc w:val="center"/>
        <w:rPr>
          <w:rFonts w:ascii="Courier New" w:hAnsi="Courier New" w:cs="Courier New"/>
          <w:sz w:val="20"/>
          <w:szCs w:val="20"/>
        </w:rPr>
      </w:pPr>
      <w:r w:rsidRPr="003469B5">
        <w:rPr>
          <w:rFonts w:ascii="Courier New" w:hAnsi="Courier New" w:cs="Courier New"/>
          <w:sz w:val="20"/>
          <w:szCs w:val="20"/>
        </w:rPr>
        <w:t>и ответственность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20. Настоящий договор может быть изменен по письменному соглашению Сторон или в судебном порядке.</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 xml:space="preserve">21. Договор может быть расторгнут по требованию одной из Сторон по основаниям, предусмотренным Гражданским </w:t>
      </w:r>
      <w:hyperlink r:id="rId8" w:history="1">
        <w:r w:rsidRPr="003469B5">
          <w:rPr>
            <w:rFonts w:ascii="Courier New" w:hAnsi="Courier New" w:cs="Courier New"/>
            <w:color w:val="0000FF"/>
            <w:sz w:val="20"/>
            <w:szCs w:val="20"/>
          </w:rPr>
          <w:t>кодексом</w:t>
        </w:r>
      </w:hyperlink>
      <w:r w:rsidRPr="003469B5">
        <w:rPr>
          <w:rFonts w:ascii="Courier New" w:hAnsi="Courier New" w:cs="Courier New"/>
          <w:sz w:val="20"/>
          <w:szCs w:val="20"/>
        </w:rPr>
        <w:t xml:space="preserve"> Российской Федерации.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VII. Порядок разрешения споров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VIII. Заключительные положения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28. Настоящий договор составлен и подписан в двух экземплярах, по одному для каждой из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jc w:val="center"/>
        <w:outlineLvl w:val="1"/>
        <w:rPr>
          <w:rFonts w:ascii="Courier New" w:hAnsi="Courier New" w:cs="Courier New"/>
          <w:sz w:val="20"/>
          <w:szCs w:val="20"/>
        </w:rPr>
      </w:pPr>
      <w:r w:rsidRPr="003469B5">
        <w:rPr>
          <w:rFonts w:ascii="Courier New" w:hAnsi="Courier New" w:cs="Courier New"/>
          <w:sz w:val="20"/>
          <w:szCs w:val="20"/>
        </w:rPr>
        <w:t>Реквизиты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Сетевая организация:                     Заявитель:</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(наименование сетевой организации)         (для юридических лиц - полное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наименование)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(место нахождения)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ИНН/КПП __________________________             (номер записи в Едином</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государственном реестре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р/с ______________________________                юридических лиц</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к/с ______________________________       ИНН 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(должность, фамилия, имя, отчество           (должность, фамилия, имя,</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__________________________________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lastRenderedPageBreak/>
        <w:t xml:space="preserve">   лица, действующего от имени             отчество лица, действующего от</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сетевой организации)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имени юридического лица)</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(подпись)               (место нахождения)</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М.П.                                            (для индивидуальных</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предпринимателей - фамилия, имя</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отчество)</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(номер записи в Едином</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государственном реестре</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индивидуальных предпринимателей и</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дата ее внесения в реестр)</w:t>
      </w:r>
    </w:p>
    <w:p w:rsidR="003469B5" w:rsidRPr="003469B5" w:rsidRDefault="003469B5" w:rsidP="003469B5">
      <w:pPr>
        <w:pStyle w:val="ConsPlusCell"/>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(серия, номер, дата и место выдачи</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паспорта или иного документа,</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удостоверяющего личность в</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соответствии с законодательством</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Российской Федерации)</w:t>
      </w:r>
    </w:p>
    <w:p w:rsidR="003469B5" w:rsidRPr="003469B5" w:rsidRDefault="003469B5" w:rsidP="003469B5">
      <w:pPr>
        <w:pStyle w:val="ConsPlusCell"/>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ИНН 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__________________________________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(место жительства)</w:t>
      </w:r>
    </w:p>
    <w:p w:rsidR="003469B5" w:rsidRPr="003469B5" w:rsidRDefault="003469B5" w:rsidP="003469B5">
      <w:pPr>
        <w:pStyle w:val="ConsPlusCell"/>
        <w:rPr>
          <w:rFonts w:ascii="Courier New" w:hAnsi="Courier New" w:cs="Courier New"/>
          <w:sz w:val="20"/>
          <w:szCs w:val="20"/>
        </w:rPr>
      </w:pP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___________</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(подпись)</w:t>
      </w:r>
    </w:p>
    <w:p w:rsidR="003469B5" w:rsidRPr="003469B5" w:rsidRDefault="003469B5" w:rsidP="003469B5">
      <w:pPr>
        <w:pStyle w:val="ConsPlusCell"/>
        <w:rPr>
          <w:rFonts w:ascii="Courier New" w:hAnsi="Courier New" w:cs="Courier New"/>
          <w:sz w:val="20"/>
          <w:szCs w:val="20"/>
        </w:rPr>
      </w:pPr>
      <w:r w:rsidRPr="003469B5">
        <w:rPr>
          <w:rFonts w:ascii="Courier New" w:hAnsi="Courier New" w:cs="Courier New"/>
          <w:sz w:val="20"/>
          <w:szCs w:val="20"/>
        </w:rPr>
        <w:t xml:space="preserve">                                         М.П.</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r w:rsidRPr="003469B5">
        <w:rPr>
          <w:rFonts w:ascii="Courier New" w:hAnsi="Courier New" w:cs="Courier New"/>
          <w:sz w:val="20"/>
          <w:szCs w:val="20"/>
        </w:rPr>
        <w:t>--------------------------------</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3" w:name="Par195"/>
      <w:bookmarkEnd w:id="3"/>
      <w:r w:rsidRPr="003469B5">
        <w:rPr>
          <w:rFonts w:ascii="Courier New" w:hAnsi="Courier New" w:cs="Courier New"/>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4" w:name="Par196"/>
      <w:bookmarkEnd w:id="4"/>
      <w:r w:rsidRPr="003469B5">
        <w:rPr>
          <w:rFonts w:ascii="Courier New" w:hAnsi="Courier New" w:cs="Courier New"/>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5" w:name="Par197"/>
      <w:bookmarkEnd w:id="5"/>
      <w:r w:rsidRPr="003469B5">
        <w:rPr>
          <w:rFonts w:ascii="Courier New" w:hAnsi="Courier New" w:cs="Courier New"/>
          <w:sz w:val="20"/>
          <w:szCs w:val="20"/>
        </w:rPr>
        <w:t>&lt;3&gt; Срок действия технических условий не может составлять менее 2 лет и более 5 лет.</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6" w:name="Par198"/>
      <w:bookmarkEnd w:id="6"/>
      <w:r w:rsidRPr="003469B5">
        <w:rPr>
          <w:rFonts w:ascii="Courier New" w:hAnsi="Courier New" w:cs="Courier New"/>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bookmarkStart w:id="7" w:name="Par199"/>
      <w:bookmarkEnd w:id="7"/>
      <w:r w:rsidRPr="003469B5">
        <w:rPr>
          <w:rFonts w:ascii="Courier New" w:hAnsi="Courier New" w:cs="Courier New"/>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469B5" w:rsidRPr="003469B5" w:rsidRDefault="003469B5" w:rsidP="003469B5">
      <w:pPr>
        <w:autoSpaceDE w:val="0"/>
        <w:autoSpaceDN w:val="0"/>
        <w:adjustRightInd w:val="0"/>
        <w:spacing w:after="0" w:line="240" w:lineRule="auto"/>
        <w:ind w:firstLine="540"/>
        <w:jc w:val="both"/>
        <w:rPr>
          <w:rFonts w:ascii="Courier New" w:hAnsi="Courier New" w:cs="Courier New"/>
          <w:sz w:val="20"/>
          <w:szCs w:val="20"/>
        </w:rPr>
      </w:pPr>
    </w:p>
    <w:p w:rsidR="00B350DD" w:rsidRPr="003469B5" w:rsidRDefault="00B350DD">
      <w:pPr>
        <w:rPr>
          <w:rFonts w:ascii="Courier New" w:hAnsi="Courier New" w:cs="Courier New"/>
          <w:sz w:val="20"/>
          <w:szCs w:val="20"/>
        </w:rPr>
      </w:pPr>
    </w:p>
    <w:sectPr w:rsidR="00B350DD" w:rsidRPr="003469B5" w:rsidSect="003469B5">
      <w:pgSz w:w="11906" w:h="16838"/>
      <w:pgMar w:top="709"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69B5"/>
    <w:rsid w:val="00225D90"/>
    <w:rsid w:val="003469B5"/>
    <w:rsid w:val="004C7675"/>
    <w:rsid w:val="00585509"/>
    <w:rsid w:val="00626888"/>
    <w:rsid w:val="00626E58"/>
    <w:rsid w:val="00837930"/>
    <w:rsid w:val="00B350DD"/>
    <w:rsid w:val="00BA517C"/>
    <w:rsid w:val="00BA5E0C"/>
    <w:rsid w:val="00BF1873"/>
    <w:rsid w:val="00E60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B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469B5"/>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469B5"/>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547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7FF5D9DC7256250B250237EB06CD3AF4ABC4435177AD6E49B08D2B6A21UAI" TargetMode="External"/><Relationship Id="rId3" Type="http://schemas.openxmlformats.org/officeDocument/2006/relationships/webSettings" Target="webSettings.xml"/><Relationship Id="rId7" Type="http://schemas.openxmlformats.org/officeDocument/2006/relationships/hyperlink" Target="consultantplus://offline/ref=337FF5D9DC7256250B250237EB06CD3AF4AAC049587DAD6E49B08D2B6A1A5270D8A5DEF0E42AU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7FF5D9DC7256250B250237EB06CD3AF4AAC049577DAD6E49B08D2B6A1A5270D8A5DEF2E6A9AC952AU4I" TargetMode="External"/><Relationship Id="rId5" Type="http://schemas.openxmlformats.org/officeDocument/2006/relationships/hyperlink" Target="consultantplus://offline/ref=337FF5D9DC7256250B250237EB06CD3AF4AAC64F587DAD6E49B08D2B6A1A5270D8A5DEF2E6A8A4972AUBI" TargetMode="External"/><Relationship Id="rId10" Type="http://schemas.openxmlformats.org/officeDocument/2006/relationships/theme" Target="theme/theme1.xml"/><Relationship Id="rId4" Type="http://schemas.openxmlformats.org/officeDocument/2006/relationships/hyperlink" Target="consultantplus://offline/ref=337FF5D9DC7256250B250237EB06CD3AF4A8C748547DAD6E49B08D2B6A1A5270D8A5DEF2E6A9AD9C2AUF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2738</Words>
  <Characters>15612</Characters>
  <Application>Microsoft Office Word</Application>
  <DocSecurity>0</DocSecurity>
  <Lines>130</Lines>
  <Paragraphs>36</Paragraphs>
  <ScaleCrop>false</ScaleCrop>
  <Company>Reanimator Extreme Edition</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12</cp:revision>
  <dcterms:created xsi:type="dcterms:W3CDTF">2015-04-30T08:20:00Z</dcterms:created>
  <dcterms:modified xsi:type="dcterms:W3CDTF">2015-05-06T07:02:00Z</dcterms:modified>
</cp:coreProperties>
</file>